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F24EB" w14:textId="77777777" w:rsidR="00D27048" w:rsidRDefault="00D27048" w:rsidP="00D27048">
      <w:pPr>
        <w:tabs>
          <w:tab w:val="center" w:pos="4153"/>
        </w:tabs>
        <w:rPr>
          <w:rFonts w:asciiTheme="minorHAnsi" w:hAnsiTheme="minorHAnsi"/>
          <w:b/>
          <w:noProof/>
          <w:color w:val="1F497D" w:themeColor="text2"/>
          <w:sz w:val="32"/>
          <w:szCs w:val="32"/>
        </w:rPr>
      </w:pPr>
      <w:r>
        <w:rPr>
          <w:noProof/>
        </w:rPr>
        <w:drawing>
          <wp:inline distT="0" distB="0" distL="0" distR="0" wp14:anchorId="75E6D4EA" wp14:editId="1C039185">
            <wp:extent cx="1885950" cy="1124027"/>
            <wp:effectExtent l="0" t="0" r="0" b="0"/>
            <wp:docPr id="2" name="Picture 2" descr="http://www.gcu.ac.uk/media/gcalwebv2/theuniversity/supportservices/marketingcommunications/branding/GCU-Logo-P293-Blue-Georgia-Strap_250p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1885950" cy="1124027"/>
                    </a:xfrm>
                    <a:prstGeom prst="rect">
                      <a:avLst/>
                    </a:prstGeom>
                  </pic:spPr>
                </pic:pic>
              </a:graphicData>
            </a:graphic>
          </wp:inline>
        </w:drawing>
      </w:r>
    </w:p>
    <w:p w14:paraId="71FB672B" w14:textId="77777777" w:rsidR="002A5C82" w:rsidRDefault="002A5C82" w:rsidP="116F2A8B">
      <w:pPr>
        <w:tabs>
          <w:tab w:val="center" w:pos="4153"/>
        </w:tabs>
        <w:jc w:val="center"/>
        <w:rPr>
          <w:rFonts w:asciiTheme="minorHAnsi" w:hAnsiTheme="minorHAnsi"/>
          <w:b/>
          <w:bCs/>
          <w:noProof/>
          <w:color w:val="1F487C"/>
          <w:sz w:val="32"/>
          <w:szCs w:val="32"/>
        </w:rPr>
      </w:pPr>
    </w:p>
    <w:p w14:paraId="3798133A" w14:textId="44970DDB" w:rsidR="00D27048" w:rsidRDefault="00D27048" w:rsidP="116F2A8B">
      <w:pPr>
        <w:tabs>
          <w:tab w:val="center" w:pos="4153"/>
        </w:tabs>
        <w:jc w:val="center"/>
        <w:rPr>
          <w:rFonts w:ascii="Calibri" w:eastAsia="Calibri" w:hAnsi="Calibri" w:cs="Calibri"/>
          <w:noProof/>
          <w:color w:val="1F497D" w:themeColor="text2"/>
          <w:sz w:val="32"/>
          <w:szCs w:val="32"/>
        </w:rPr>
      </w:pPr>
      <w:r w:rsidRPr="116F2A8B">
        <w:rPr>
          <w:rFonts w:asciiTheme="minorHAnsi" w:hAnsiTheme="minorHAnsi"/>
          <w:b/>
          <w:bCs/>
          <w:noProof/>
          <w:color w:val="1F487C"/>
          <w:sz w:val="32"/>
          <w:szCs w:val="32"/>
        </w:rPr>
        <w:t>Role Profile</w:t>
      </w:r>
      <w:r w:rsidR="0078691E" w:rsidRPr="116F2A8B">
        <w:rPr>
          <w:rFonts w:asciiTheme="minorHAnsi" w:hAnsiTheme="minorHAnsi"/>
          <w:b/>
          <w:bCs/>
          <w:noProof/>
          <w:color w:val="1F487C"/>
          <w:sz w:val="32"/>
          <w:szCs w:val="32"/>
        </w:rPr>
        <w:t xml:space="preserve"> – </w:t>
      </w:r>
      <w:r w:rsidR="00314DC5" w:rsidRPr="116F2A8B">
        <w:rPr>
          <w:rFonts w:asciiTheme="minorHAnsi" w:hAnsiTheme="minorHAnsi"/>
          <w:b/>
          <w:bCs/>
          <w:noProof/>
          <w:color w:val="1F487C"/>
          <w:sz w:val="32"/>
          <w:szCs w:val="32"/>
        </w:rPr>
        <w:t>Library Assistant</w:t>
      </w:r>
      <w:r w:rsidR="116F2A8B" w:rsidRPr="116F2A8B">
        <w:rPr>
          <w:rFonts w:ascii="Calibri" w:eastAsia="Calibri" w:hAnsi="Calibri" w:cs="Calibri"/>
          <w:b/>
          <w:bCs/>
          <w:noProof/>
          <w:color w:val="1F487C"/>
          <w:sz w:val="32"/>
          <w:szCs w:val="32"/>
        </w:rPr>
        <w:t xml:space="preserve"> (Collections and Discovery)</w:t>
      </w:r>
    </w:p>
    <w:p w14:paraId="60267953" w14:textId="77777777" w:rsidR="00D826F4" w:rsidRDefault="00D826F4" w:rsidP="00D27048">
      <w:pPr>
        <w:tabs>
          <w:tab w:val="center" w:pos="4153"/>
        </w:tabs>
        <w:jc w:val="center"/>
        <w:rPr>
          <w:rFonts w:asciiTheme="minorHAnsi" w:hAnsiTheme="minorHAnsi"/>
          <w:b/>
          <w:noProof/>
          <w:color w:val="1F497D" w:themeColor="text2"/>
          <w:sz w:val="32"/>
          <w:szCs w:val="32"/>
        </w:rPr>
      </w:pPr>
    </w:p>
    <w:tbl>
      <w:tblPr>
        <w:tblStyle w:val="TableGrid"/>
        <w:tblW w:w="10910" w:type="dxa"/>
        <w:tblCellMar>
          <w:top w:w="28" w:type="dxa"/>
          <w:bottom w:w="28" w:type="dxa"/>
        </w:tblCellMar>
        <w:tblLook w:val="04A0" w:firstRow="1" w:lastRow="0" w:firstColumn="1" w:lastColumn="0" w:noHBand="0" w:noVBand="1"/>
      </w:tblPr>
      <w:tblGrid>
        <w:gridCol w:w="2139"/>
        <w:gridCol w:w="2882"/>
        <w:gridCol w:w="1536"/>
        <w:gridCol w:w="4353"/>
      </w:tblGrid>
      <w:tr w:rsidR="00D826F4" w:rsidRPr="00EA5580" w14:paraId="31846573" w14:textId="77777777" w:rsidTr="002A5C82">
        <w:trPr>
          <w:trHeight w:val="537"/>
        </w:trPr>
        <w:tc>
          <w:tcPr>
            <w:tcW w:w="2139" w:type="dxa"/>
            <w:shd w:val="clear" w:color="auto" w:fill="1F497D" w:themeFill="text2"/>
            <w:vAlign w:val="center"/>
          </w:tcPr>
          <w:p w14:paraId="3F095C83" w14:textId="77777777" w:rsidR="00D826F4" w:rsidRPr="00EA5580" w:rsidRDefault="00D826F4" w:rsidP="00727BC5">
            <w:pPr>
              <w:rPr>
                <w:rFonts w:asciiTheme="minorHAnsi" w:hAnsiTheme="minorHAnsi"/>
                <w:b/>
                <w:color w:val="FFFFFF" w:themeColor="background1"/>
                <w:sz w:val="22"/>
                <w:szCs w:val="22"/>
              </w:rPr>
            </w:pPr>
            <w:r w:rsidRPr="00EA5580">
              <w:rPr>
                <w:rFonts w:asciiTheme="minorHAnsi" w:hAnsiTheme="minorHAnsi"/>
                <w:b/>
                <w:color w:val="FFFFFF" w:themeColor="background1"/>
                <w:sz w:val="22"/>
                <w:szCs w:val="22"/>
              </w:rPr>
              <w:t>Job Title:</w:t>
            </w:r>
          </w:p>
        </w:tc>
        <w:tc>
          <w:tcPr>
            <w:tcW w:w="2882" w:type="dxa"/>
            <w:vAlign w:val="center"/>
          </w:tcPr>
          <w:p w14:paraId="652EF4FD" w14:textId="6EE710A0" w:rsidR="00D826F4" w:rsidRPr="00EA5580" w:rsidRDefault="00314DC5" w:rsidP="08103AD8">
            <w:pPr>
              <w:rPr>
                <w:rFonts w:asciiTheme="minorHAnsi" w:hAnsiTheme="minorHAnsi"/>
                <w:sz w:val="22"/>
                <w:szCs w:val="22"/>
              </w:rPr>
            </w:pPr>
            <w:r w:rsidRPr="08103AD8">
              <w:rPr>
                <w:rFonts w:asciiTheme="minorHAnsi" w:hAnsiTheme="minorHAnsi"/>
                <w:sz w:val="22"/>
                <w:szCs w:val="22"/>
              </w:rPr>
              <w:t>Library Assistant</w:t>
            </w:r>
          </w:p>
        </w:tc>
        <w:tc>
          <w:tcPr>
            <w:tcW w:w="1536" w:type="dxa"/>
            <w:shd w:val="clear" w:color="auto" w:fill="1F497D" w:themeFill="text2"/>
            <w:vAlign w:val="center"/>
          </w:tcPr>
          <w:p w14:paraId="55798139" w14:textId="77777777" w:rsidR="00D826F4" w:rsidRPr="00EA5580" w:rsidRDefault="00D826F4" w:rsidP="00727BC5">
            <w:pPr>
              <w:rPr>
                <w:rFonts w:asciiTheme="minorHAnsi" w:hAnsiTheme="minorHAnsi"/>
                <w:b/>
                <w:sz w:val="22"/>
                <w:szCs w:val="22"/>
              </w:rPr>
            </w:pPr>
            <w:r w:rsidRPr="00EA5580">
              <w:rPr>
                <w:rFonts w:asciiTheme="minorHAnsi" w:hAnsiTheme="minorHAnsi"/>
                <w:b/>
                <w:color w:val="FFFFFF" w:themeColor="background1"/>
                <w:sz w:val="22"/>
                <w:szCs w:val="22"/>
              </w:rPr>
              <w:t>School/Dept.</w:t>
            </w:r>
            <w:r w:rsidRPr="00EA5580">
              <w:rPr>
                <w:rFonts w:asciiTheme="minorHAnsi" w:hAnsiTheme="minorHAnsi"/>
                <w:b/>
                <w:sz w:val="22"/>
                <w:szCs w:val="22"/>
              </w:rPr>
              <w:t>:</w:t>
            </w:r>
          </w:p>
        </w:tc>
        <w:tc>
          <w:tcPr>
            <w:tcW w:w="4353" w:type="dxa"/>
            <w:vAlign w:val="center"/>
          </w:tcPr>
          <w:p w14:paraId="315F5674" w14:textId="77777777" w:rsidR="00D826F4" w:rsidRPr="00EA5580" w:rsidRDefault="00EA5580" w:rsidP="00727BC5">
            <w:pPr>
              <w:rPr>
                <w:rFonts w:asciiTheme="minorHAnsi" w:hAnsiTheme="minorHAnsi"/>
                <w:sz w:val="22"/>
                <w:szCs w:val="22"/>
              </w:rPr>
            </w:pPr>
            <w:r w:rsidRPr="00EA5580">
              <w:rPr>
                <w:rFonts w:asciiTheme="minorHAnsi" w:hAnsiTheme="minorHAnsi"/>
                <w:sz w:val="22"/>
                <w:szCs w:val="22"/>
              </w:rPr>
              <w:t>Library Services</w:t>
            </w:r>
          </w:p>
        </w:tc>
      </w:tr>
      <w:tr w:rsidR="00D826F4" w:rsidRPr="00EA5580" w14:paraId="1342DDF3" w14:textId="77777777" w:rsidTr="002A5C82">
        <w:trPr>
          <w:trHeight w:val="537"/>
        </w:trPr>
        <w:tc>
          <w:tcPr>
            <w:tcW w:w="2139" w:type="dxa"/>
            <w:shd w:val="clear" w:color="auto" w:fill="1F497D" w:themeFill="text2"/>
            <w:vAlign w:val="center"/>
          </w:tcPr>
          <w:p w14:paraId="3F34C74B" w14:textId="77777777" w:rsidR="00D826F4" w:rsidRPr="00EA5580" w:rsidRDefault="00D826F4" w:rsidP="00727BC5">
            <w:pPr>
              <w:rPr>
                <w:rFonts w:asciiTheme="minorHAnsi" w:hAnsiTheme="minorHAnsi"/>
                <w:b/>
                <w:color w:val="FFFFFF" w:themeColor="background1"/>
                <w:sz w:val="22"/>
                <w:szCs w:val="22"/>
              </w:rPr>
            </w:pPr>
            <w:r w:rsidRPr="00EA5580">
              <w:rPr>
                <w:rFonts w:asciiTheme="minorHAnsi" w:hAnsiTheme="minorHAnsi"/>
                <w:b/>
                <w:color w:val="FFFFFF" w:themeColor="background1"/>
                <w:sz w:val="22"/>
                <w:szCs w:val="22"/>
              </w:rPr>
              <w:t>Reporting to:</w:t>
            </w:r>
          </w:p>
        </w:tc>
        <w:tc>
          <w:tcPr>
            <w:tcW w:w="8771" w:type="dxa"/>
            <w:gridSpan w:val="3"/>
            <w:vAlign w:val="center"/>
          </w:tcPr>
          <w:p w14:paraId="66CE4BE8" w14:textId="77777777" w:rsidR="00D826F4" w:rsidRPr="00EA5580" w:rsidRDefault="00EA5580" w:rsidP="00727BC5">
            <w:pPr>
              <w:rPr>
                <w:rFonts w:asciiTheme="minorHAnsi" w:hAnsiTheme="minorHAnsi"/>
                <w:sz w:val="22"/>
                <w:szCs w:val="22"/>
              </w:rPr>
            </w:pPr>
            <w:r w:rsidRPr="00EA5580">
              <w:rPr>
                <w:rFonts w:asciiTheme="minorHAnsi" w:hAnsiTheme="minorHAnsi"/>
                <w:sz w:val="22"/>
                <w:szCs w:val="22"/>
              </w:rPr>
              <w:t>Senior Library Administrator (Collections and Discovery)</w:t>
            </w:r>
          </w:p>
        </w:tc>
      </w:tr>
      <w:tr w:rsidR="00D826F4" w:rsidRPr="00EA5580" w14:paraId="252B8F11" w14:textId="77777777" w:rsidTr="002A5C82">
        <w:trPr>
          <w:trHeight w:val="540"/>
        </w:trPr>
        <w:tc>
          <w:tcPr>
            <w:tcW w:w="2139" w:type="dxa"/>
            <w:shd w:val="clear" w:color="auto" w:fill="1F497D" w:themeFill="text2"/>
          </w:tcPr>
          <w:p w14:paraId="07495E84" w14:textId="77777777" w:rsidR="00D826F4" w:rsidRPr="00EA5580" w:rsidRDefault="00D826F4" w:rsidP="00727BC5">
            <w:pPr>
              <w:rPr>
                <w:rFonts w:asciiTheme="minorHAnsi" w:hAnsiTheme="minorHAnsi"/>
                <w:b/>
                <w:color w:val="FFFFFF" w:themeColor="background1"/>
                <w:sz w:val="22"/>
                <w:szCs w:val="22"/>
              </w:rPr>
            </w:pPr>
            <w:r w:rsidRPr="00EA5580">
              <w:rPr>
                <w:rFonts w:asciiTheme="minorHAnsi" w:hAnsiTheme="minorHAnsi"/>
                <w:b/>
                <w:color w:val="FFFFFF" w:themeColor="background1"/>
                <w:sz w:val="22"/>
                <w:szCs w:val="22"/>
              </w:rPr>
              <w:t>Responsible for Line Management of:</w:t>
            </w:r>
          </w:p>
        </w:tc>
        <w:tc>
          <w:tcPr>
            <w:tcW w:w="8771" w:type="dxa"/>
            <w:gridSpan w:val="3"/>
          </w:tcPr>
          <w:p w14:paraId="24BB9A03" w14:textId="798F45CC" w:rsidR="00D826F4" w:rsidRPr="00EA5580" w:rsidRDefault="00EA5580" w:rsidP="00727BC5">
            <w:pPr>
              <w:rPr>
                <w:rFonts w:asciiTheme="minorHAnsi" w:hAnsiTheme="minorHAnsi"/>
                <w:sz w:val="22"/>
                <w:szCs w:val="22"/>
              </w:rPr>
            </w:pPr>
            <w:r w:rsidRPr="00EA5580">
              <w:rPr>
                <w:rFonts w:asciiTheme="minorHAnsi" w:hAnsiTheme="minorHAnsi"/>
                <w:sz w:val="22"/>
                <w:szCs w:val="22"/>
              </w:rPr>
              <w:t>N</w:t>
            </w:r>
            <w:r w:rsidR="0002364A">
              <w:rPr>
                <w:rFonts w:asciiTheme="minorHAnsi" w:hAnsiTheme="minorHAnsi"/>
                <w:sz w:val="22"/>
                <w:szCs w:val="22"/>
              </w:rPr>
              <w:t>o</w:t>
            </w:r>
          </w:p>
          <w:p w14:paraId="4C103770" w14:textId="77777777" w:rsidR="00D826F4" w:rsidRPr="00EA5580" w:rsidRDefault="00D826F4" w:rsidP="00727BC5">
            <w:pPr>
              <w:rPr>
                <w:rFonts w:asciiTheme="minorHAnsi" w:hAnsiTheme="minorHAnsi"/>
                <w:sz w:val="22"/>
                <w:szCs w:val="22"/>
              </w:rPr>
            </w:pPr>
          </w:p>
        </w:tc>
      </w:tr>
      <w:tr w:rsidR="00D826F4" w:rsidRPr="00EA5580" w14:paraId="5A487F58" w14:textId="77777777" w:rsidTr="002A5C82">
        <w:trPr>
          <w:trHeight w:val="855"/>
        </w:trPr>
        <w:tc>
          <w:tcPr>
            <w:tcW w:w="2139" w:type="dxa"/>
            <w:shd w:val="clear" w:color="auto" w:fill="1F497D" w:themeFill="text2"/>
          </w:tcPr>
          <w:p w14:paraId="131C4EAE" w14:textId="77777777" w:rsidR="00D826F4" w:rsidRPr="00EA5580" w:rsidRDefault="0078691E" w:rsidP="00727BC5">
            <w:pPr>
              <w:rPr>
                <w:rFonts w:asciiTheme="minorHAnsi" w:hAnsiTheme="minorHAnsi"/>
                <w:b/>
                <w:color w:val="FFFFFF" w:themeColor="background1"/>
                <w:sz w:val="22"/>
                <w:szCs w:val="22"/>
              </w:rPr>
            </w:pPr>
            <w:r>
              <w:rPr>
                <w:rFonts w:asciiTheme="minorHAnsi" w:hAnsiTheme="minorHAnsi"/>
                <w:b/>
                <w:color w:val="FFFFFF" w:themeColor="background1"/>
                <w:sz w:val="22"/>
                <w:szCs w:val="22"/>
              </w:rPr>
              <w:t>Main Purpose of Role</w:t>
            </w:r>
            <w:r w:rsidR="00D826F4" w:rsidRPr="00EA5580">
              <w:rPr>
                <w:rFonts w:asciiTheme="minorHAnsi" w:hAnsiTheme="minorHAnsi"/>
                <w:b/>
                <w:color w:val="FFFFFF" w:themeColor="background1"/>
                <w:sz w:val="22"/>
                <w:szCs w:val="22"/>
              </w:rPr>
              <w:t>:</w:t>
            </w:r>
          </w:p>
        </w:tc>
        <w:tc>
          <w:tcPr>
            <w:tcW w:w="8771" w:type="dxa"/>
            <w:gridSpan w:val="3"/>
          </w:tcPr>
          <w:p w14:paraId="27CF6453" w14:textId="04D8F669" w:rsidR="00D826F4" w:rsidRPr="00EA5580" w:rsidRDefault="0002364A" w:rsidP="08103AD8">
            <w:pPr>
              <w:jc w:val="both"/>
              <w:rPr>
                <w:rFonts w:asciiTheme="minorHAnsi" w:hAnsiTheme="minorHAnsi"/>
                <w:sz w:val="22"/>
                <w:szCs w:val="22"/>
              </w:rPr>
            </w:pPr>
            <w:r w:rsidRPr="08103AD8">
              <w:rPr>
                <w:rFonts w:asciiTheme="minorHAnsi" w:hAnsiTheme="minorHAnsi"/>
                <w:sz w:val="22"/>
                <w:szCs w:val="22"/>
              </w:rPr>
              <w:t>The Library Assistant will be a member of the Collections and Discovery team. They will help to manage and maintain the library’s physical and electronic resources, the University’s research collections, and the library’s systems and services.</w:t>
            </w:r>
          </w:p>
        </w:tc>
      </w:tr>
      <w:tr w:rsidR="00D826F4" w:rsidRPr="00EA5580" w14:paraId="30749EA2" w14:textId="77777777" w:rsidTr="002A5C82">
        <w:trPr>
          <w:trHeight w:val="540"/>
        </w:trPr>
        <w:tc>
          <w:tcPr>
            <w:tcW w:w="2139" w:type="dxa"/>
            <w:shd w:val="clear" w:color="auto" w:fill="1F497D" w:themeFill="text2"/>
            <w:vAlign w:val="center"/>
          </w:tcPr>
          <w:p w14:paraId="2A4A3FD7" w14:textId="77777777" w:rsidR="00D826F4" w:rsidRPr="00EA5580" w:rsidRDefault="00D826F4" w:rsidP="00727BC5">
            <w:pPr>
              <w:rPr>
                <w:rFonts w:asciiTheme="minorHAnsi" w:hAnsiTheme="minorHAnsi"/>
                <w:b/>
                <w:color w:val="FFFFFF" w:themeColor="background1"/>
                <w:sz w:val="22"/>
                <w:szCs w:val="22"/>
              </w:rPr>
            </w:pPr>
            <w:r w:rsidRPr="00EA5580">
              <w:rPr>
                <w:rFonts w:asciiTheme="minorHAnsi" w:hAnsiTheme="minorHAnsi"/>
                <w:b/>
                <w:color w:val="FFFFFF" w:themeColor="background1"/>
                <w:sz w:val="22"/>
                <w:szCs w:val="22"/>
              </w:rPr>
              <w:t>Grade</w:t>
            </w:r>
            <w:r w:rsidR="0078691E">
              <w:rPr>
                <w:rFonts w:asciiTheme="minorHAnsi" w:hAnsiTheme="minorHAnsi"/>
                <w:b/>
                <w:color w:val="FFFFFF" w:themeColor="background1"/>
                <w:sz w:val="22"/>
                <w:szCs w:val="22"/>
              </w:rPr>
              <w:t>:</w:t>
            </w:r>
            <w:r w:rsidRPr="00EA5580">
              <w:rPr>
                <w:rFonts w:asciiTheme="minorHAnsi" w:hAnsiTheme="minorHAnsi"/>
                <w:b/>
                <w:color w:val="FFFFFF" w:themeColor="background1"/>
                <w:sz w:val="22"/>
                <w:szCs w:val="22"/>
              </w:rPr>
              <w:t xml:space="preserve"> </w:t>
            </w:r>
          </w:p>
        </w:tc>
        <w:tc>
          <w:tcPr>
            <w:tcW w:w="8771" w:type="dxa"/>
            <w:gridSpan w:val="3"/>
            <w:vAlign w:val="center"/>
          </w:tcPr>
          <w:p w14:paraId="7D7FF205" w14:textId="77777777" w:rsidR="00D826F4" w:rsidRPr="00EA5580" w:rsidRDefault="00E73059" w:rsidP="00727BC5">
            <w:pPr>
              <w:rPr>
                <w:rFonts w:asciiTheme="minorHAnsi" w:hAnsiTheme="minorHAnsi"/>
                <w:sz w:val="22"/>
                <w:szCs w:val="22"/>
              </w:rPr>
            </w:pPr>
            <w:r w:rsidRPr="00EA5580">
              <w:rPr>
                <w:rFonts w:asciiTheme="minorHAnsi" w:hAnsiTheme="minorHAnsi"/>
                <w:sz w:val="22"/>
                <w:szCs w:val="22"/>
              </w:rPr>
              <w:t>3</w:t>
            </w:r>
          </w:p>
        </w:tc>
      </w:tr>
      <w:tr w:rsidR="00D826F4" w:rsidRPr="00EA5580" w14:paraId="7BE2BC49" w14:textId="77777777" w:rsidTr="002A5C82">
        <w:trPr>
          <w:trHeight w:val="540"/>
        </w:trPr>
        <w:tc>
          <w:tcPr>
            <w:tcW w:w="10910" w:type="dxa"/>
            <w:gridSpan w:val="4"/>
            <w:shd w:val="clear" w:color="auto" w:fill="1F497D" w:themeFill="text2"/>
            <w:vAlign w:val="center"/>
          </w:tcPr>
          <w:p w14:paraId="04F6673A" w14:textId="77777777" w:rsidR="00D826F4" w:rsidRPr="00EA5580" w:rsidRDefault="00D826F4" w:rsidP="00727BC5">
            <w:pPr>
              <w:rPr>
                <w:rFonts w:asciiTheme="minorHAnsi" w:hAnsiTheme="minorHAnsi"/>
                <w:sz w:val="22"/>
                <w:szCs w:val="22"/>
              </w:rPr>
            </w:pPr>
            <w:r w:rsidRPr="00EA5580">
              <w:rPr>
                <w:rFonts w:asciiTheme="minorHAnsi" w:hAnsiTheme="minorHAnsi"/>
                <w:b/>
                <w:color w:val="FFFFFF" w:themeColor="background1"/>
                <w:sz w:val="22"/>
                <w:szCs w:val="22"/>
              </w:rPr>
              <w:t>Accountabilities/Responsibilities of the role:</w:t>
            </w:r>
          </w:p>
        </w:tc>
      </w:tr>
      <w:tr w:rsidR="00D826F4" w:rsidRPr="00EA5580" w14:paraId="49D82606" w14:textId="77777777" w:rsidTr="002A5C82">
        <w:trPr>
          <w:trHeight w:val="540"/>
        </w:trPr>
        <w:tc>
          <w:tcPr>
            <w:tcW w:w="10910" w:type="dxa"/>
            <w:gridSpan w:val="4"/>
            <w:vAlign w:val="center"/>
          </w:tcPr>
          <w:p w14:paraId="445E40C5" w14:textId="77777777" w:rsidR="00EA5580" w:rsidRPr="00EA5580" w:rsidRDefault="00EA5580" w:rsidP="00EA5580">
            <w:pPr>
              <w:pStyle w:val="ListParagraph"/>
              <w:ind w:left="360"/>
              <w:jc w:val="both"/>
              <w:rPr>
                <w:rFonts w:ascii="Calibri" w:hAnsi="Calibri"/>
                <w:bCs/>
                <w:sz w:val="22"/>
                <w:szCs w:val="22"/>
              </w:rPr>
            </w:pPr>
          </w:p>
          <w:p w14:paraId="5588FCD3" w14:textId="109F8995" w:rsidR="08103AD8" w:rsidRDefault="08103AD8" w:rsidP="6CA91F57">
            <w:pPr>
              <w:pStyle w:val="ListParagraph"/>
              <w:numPr>
                <w:ilvl w:val="0"/>
                <w:numId w:val="42"/>
              </w:numPr>
              <w:jc w:val="both"/>
              <w:rPr>
                <w:rFonts w:asciiTheme="minorHAnsi" w:eastAsiaTheme="minorEastAsia" w:hAnsiTheme="minorHAnsi" w:cstheme="minorBidi"/>
                <w:sz w:val="22"/>
                <w:szCs w:val="22"/>
              </w:rPr>
            </w:pPr>
            <w:r w:rsidRPr="6CA91F57">
              <w:rPr>
                <w:rFonts w:asciiTheme="minorHAnsi" w:eastAsiaTheme="minorEastAsia" w:hAnsiTheme="minorHAnsi" w:cstheme="minorBidi"/>
                <w:sz w:val="22"/>
                <w:szCs w:val="22"/>
              </w:rPr>
              <w:t>Contribute to the management of University’s research collections, create catalogue records, facilitate open access workflows, and process research related records and data</w:t>
            </w:r>
          </w:p>
          <w:p w14:paraId="57EA069B" w14:textId="272F94FD" w:rsidR="000830C9" w:rsidRDefault="000830C9" w:rsidP="6CA91F57">
            <w:pPr>
              <w:pStyle w:val="ListParagraph"/>
              <w:numPr>
                <w:ilvl w:val="0"/>
                <w:numId w:val="42"/>
              </w:numPr>
              <w:jc w:val="both"/>
              <w:rPr>
                <w:rFonts w:asciiTheme="minorHAnsi" w:eastAsiaTheme="minorEastAsia" w:hAnsiTheme="minorHAnsi" w:cstheme="minorBidi"/>
                <w:sz w:val="22"/>
                <w:szCs w:val="22"/>
              </w:rPr>
            </w:pPr>
            <w:r w:rsidRPr="6CA91F57">
              <w:rPr>
                <w:rFonts w:asciiTheme="minorHAnsi" w:eastAsiaTheme="minorEastAsia" w:hAnsiTheme="minorHAnsi" w:cstheme="minorBidi"/>
                <w:sz w:val="22"/>
                <w:szCs w:val="22"/>
              </w:rPr>
              <w:t>Contribute to the management of the library’s physical and electronic resources</w:t>
            </w:r>
          </w:p>
          <w:p w14:paraId="448B0518" w14:textId="625F1BC8" w:rsidR="00EA5580" w:rsidRDefault="00902946" w:rsidP="6CA91F57">
            <w:pPr>
              <w:pStyle w:val="ListParagraph"/>
              <w:numPr>
                <w:ilvl w:val="0"/>
                <w:numId w:val="42"/>
              </w:numPr>
              <w:jc w:val="both"/>
              <w:rPr>
                <w:rFonts w:asciiTheme="minorHAnsi" w:eastAsiaTheme="minorEastAsia" w:hAnsiTheme="minorHAnsi" w:cstheme="minorBidi"/>
                <w:sz w:val="22"/>
                <w:szCs w:val="22"/>
              </w:rPr>
            </w:pPr>
            <w:r w:rsidRPr="6CA91F57">
              <w:rPr>
                <w:rFonts w:asciiTheme="minorHAnsi" w:eastAsiaTheme="minorEastAsia" w:hAnsiTheme="minorHAnsi" w:cstheme="minorBidi"/>
                <w:sz w:val="22"/>
                <w:szCs w:val="22"/>
              </w:rPr>
              <w:t>Create and process reading lists provided by academics and w</w:t>
            </w:r>
            <w:r w:rsidR="2A3553A5" w:rsidRPr="6CA91F57">
              <w:rPr>
                <w:rFonts w:asciiTheme="minorHAnsi" w:eastAsiaTheme="minorEastAsia" w:hAnsiTheme="minorHAnsi" w:cstheme="minorBidi"/>
                <w:sz w:val="22"/>
                <w:szCs w:val="22"/>
              </w:rPr>
              <w:t xml:space="preserve">ork on the </w:t>
            </w:r>
            <w:r w:rsidR="4ADB67F1" w:rsidRPr="6CA91F57">
              <w:rPr>
                <w:rFonts w:asciiTheme="minorHAnsi" w:eastAsiaTheme="minorEastAsia" w:hAnsiTheme="minorHAnsi" w:cstheme="minorBidi"/>
                <w:sz w:val="22"/>
                <w:szCs w:val="22"/>
              </w:rPr>
              <w:t xml:space="preserve">ordering, </w:t>
            </w:r>
            <w:r w:rsidR="1669323E" w:rsidRPr="6CA91F57">
              <w:rPr>
                <w:rFonts w:asciiTheme="minorHAnsi" w:eastAsiaTheme="minorEastAsia" w:hAnsiTheme="minorHAnsi" w:cstheme="minorBidi"/>
                <w:sz w:val="22"/>
                <w:szCs w:val="22"/>
              </w:rPr>
              <w:t xml:space="preserve">receiving, and </w:t>
            </w:r>
            <w:r w:rsidR="4ADB67F1" w:rsidRPr="6CA91F57">
              <w:rPr>
                <w:rFonts w:asciiTheme="minorHAnsi" w:eastAsiaTheme="minorEastAsia" w:hAnsiTheme="minorHAnsi" w:cstheme="minorBidi"/>
                <w:sz w:val="22"/>
                <w:szCs w:val="22"/>
              </w:rPr>
              <w:t>processing</w:t>
            </w:r>
            <w:r w:rsidR="1669323E" w:rsidRPr="6CA91F57">
              <w:rPr>
                <w:rFonts w:asciiTheme="minorHAnsi" w:eastAsiaTheme="minorEastAsia" w:hAnsiTheme="minorHAnsi" w:cstheme="minorBidi"/>
                <w:sz w:val="22"/>
                <w:szCs w:val="22"/>
              </w:rPr>
              <w:t xml:space="preserve"> </w:t>
            </w:r>
            <w:r w:rsidR="53A56463" w:rsidRPr="6CA91F57">
              <w:rPr>
                <w:rFonts w:asciiTheme="minorHAnsi" w:eastAsiaTheme="minorEastAsia" w:hAnsiTheme="minorHAnsi" w:cstheme="minorBidi"/>
                <w:sz w:val="22"/>
                <w:szCs w:val="22"/>
              </w:rPr>
              <w:t xml:space="preserve">of </w:t>
            </w:r>
            <w:r w:rsidR="1669323E" w:rsidRPr="6CA91F57">
              <w:rPr>
                <w:rFonts w:asciiTheme="minorHAnsi" w:eastAsiaTheme="minorEastAsia" w:hAnsiTheme="minorHAnsi" w:cstheme="minorBidi"/>
                <w:sz w:val="22"/>
                <w:szCs w:val="22"/>
              </w:rPr>
              <w:t>new books and library resources</w:t>
            </w:r>
          </w:p>
          <w:p w14:paraId="56D9AF1C" w14:textId="05F0EF00" w:rsidR="00902946" w:rsidRDefault="00902946" w:rsidP="6CA91F57">
            <w:pPr>
              <w:pStyle w:val="ListParagraph"/>
              <w:numPr>
                <w:ilvl w:val="0"/>
                <w:numId w:val="42"/>
              </w:numPr>
              <w:jc w:val="both"/>
              <w:rPr>
                <w:rFonts w:asciiTheme="minorHAnsi" w:eastAsiaTheme="minorEastAsia" w:hAnsiTheme="minorHAnsi" w:cstheme="minorBidi"/>
                <w:sz w:val="22"/>
                <w:szCs w:val="22"/>
              </w:rPr>
            </w:pPr>
            <w:r w:rsidRPr="6CA91F57">
              <w:rPr>
                <w:rFonts w:asciiTheme="minorHAnsi" w:eastAsiaTheme="minorEastAsia" w:hAnsiTheme="minorHAnsi" w:cstheme="minorBidi"/>
                <w:sz w:val="22"/>
                <w:szCs w:val="22"/>
              </w:rPr>
              <w:t>Create catalogue and metadata records for electronic and print resources</w:t>
            </w:r>
          </w:p>
          <w:p w14:paraId="021671DF" w14:textId="4FC9EE69" w:rsidR="005B55CA" w:rsidRDefault="005B55CA" w:rsidP="6CA91F57">
            <w:pPr>
              <w:pStyle w:val="ListParagraph"/>
              <w:numPr>
                <w:ilvl w:val="0"/>
                <w:numId w:val="42"/>
              </w:numPr>
              <w:jc w:val="both"/>
              <w:rPr>
                <w:rFonts w:asciiTheme="minorHAnsi" w:eastAsiaTheme="minorEastAsia" w:hAnsiTheme="minorHAnsi" w:cstheme="minorBidi"/>
                <w:sz w:val="22"/>
                <w:szCs w:val="22"/>
              </w:rPr>
            </w:pPr>
            <w:r w:rsidRPr="6CA91F57">
              <w:rPr>
                <w:rFonts w:asciiTheme="minorHAnsi" w:eastAsiaTheme="minorEastAsia" w:hAnsiTheme="minorHAnsi" w:cstheme="minorBidi"/>
                <w:sz w:val="22"/>
                <w:szCs w:val="22"/>
              </w:rPr>
              <w:t>Contribute to collection maintenance tasks such as withdrawals and item checking</w:t>
            </w:r>
          </w:p>
          <w:p w14:paraId="7301BFC7" w14:textId="14765167" w:rsidR="5C913E30" w:rsidRDefault="0D3BA8B3" w:rsidP="6CA91F57">
            <w:pPr>
              <w:pStyle w:val="ListParagraph"/>
              <w:numPr>
                <w:ilvl w:val="0"/>
                <w:numId w:val="42"/>
              </w:numPr>
              <w:rPr>
                <w:rFonts w:asciiTheme="minorHAnsi" w:eastAsiaTheme="minorEastAsia" w:hAnsiTheme="minorHAnsi" w:cstheme="minorBidi"/>
                <w:sz w:val="22"/>
                <w:szCs w:val="22"/>
              </w:rPr>
            </w:pPr>
            <w:r w:rsidRPr="6CA91F57">
              <w:rPr>
                <w:rFonts w:asciiTheme="minorHAnsi" w:eastAsiaTheme="minorEastAsia" w:hAnsiTheme="minorHAnsi" w:cstheme="minorBidi"/>
                <w:sz w:val="22"/>
                <w:szCs w:val="22"/>
              </w:rPr>
              <w:t xml:space="preserve">Support the </w:t>
            </w:r>
            <w:proofErr w:type="spellStart"/>
            <w:r w:rsidR="6CA91F57" w:rsidRPr="6CA91F57">
              <w:rPr>
                <w:rFonts w:asciiTheme="minorHAnsi" w:eastAsiaTheme="minorEastAsia" w:hAnsiTheme="minorHAnsi" w:cstheme="minorBidi"/>
                <w:sz w:val="22"/>
                <w:szCs w:val="22"/>
              </w:rPr>
              <w:t>digitisation</w:t>
            </w:r>
            <w:proofErr w:type="spellEnd"/>
            <w:r w:rsidRPr="6CA91F57">
              <w:rPr>
                <w:rFonts w:asciiTheme="minorHAnsi" w:eastAsiaTheme="minorEastAsia" w:hAnsiTheme="minorHAnsi" w:cstheme="minorBidi"/>
                <w:sz w:val="22"/>
                <w:szCs w:val="22"/>
              </w:rPr>
              <w:t xml:space="preserve"> of </w:t>
            </w:r>
            <w:r w:rsidR="19D85F2A" w:rsidRPr="6CA91F57">
              <w:rPr>
                <w:rFonts w:asciiTheme="minorHAnsi" w:eastAsiaTheme="minorEastAsia" w:hAnsiTheme="minorHAnsi" w:cstheme="minorBidi"/>
                <w:sz w:val="22"/>
                <w:szCs w:val="22"/>
              </w:rPr>
              <w:t>collections and quality checkin</w:t>
            </w:r>
            <w:r w:rsidR="436B6BFB" w:rsidRPr="6CA91F57">
              <w:rPr>
                <w:rFonts w:asciiTheme="minorHAnsi" w:eastAsiaTheme="minorEastAsia" w:hAnsiTheme="minorHAnsi" w:cstheme="minorBidi"/>
                <w:sz w:val="22"/>
                <w:szCs w:val="22"/>
              </w:rPr>
              <w:t>g</w:t>
            </w:r>
          </w:p>
          <w:p w14:paraId="271EDD85" w14:textId="4604E186" w:rsidR="000830C9" w:rsidRDefault="000830C9" w:rsidP="6CA91F57">
            <w:pPr>
              <w:pStyle w:val="ListParagraph"/>
              <w:numPr>
                <w:ilvl w:val="0"/>
                <w:numId w:val="42"/>
              </w:numPr>
              <w:jc w:val="both"/>
              <w:rPr>
                <w:rFonts w:asciiTheme="minorHAnsi" w:eastAsiaTheme="minorEastAsia" w:hAnsiTheme="minorHAnsi" w:cstheme="minorBidi"/>
              </w:rPr>
            </w:pPr>
            <w:r w:rsidRPr="6CA91F57">
              <w:rPr>
                <w:rFonts w:asciiTheme="minorHAnsi" w:eastAsiaTheme="minorEastAsia" w:hAnsiTheme="minorHAnsi" w:cstheme="minorBidi"/>
                <w:sz w:val="22"/>
                <w:szCs w:val="22"/>
              </w:rPr>
              <w:t>Provide excellent customer service for library users</w:t>
            </w:r>
          </w:p>
          <w:p w14:paraId="4A4F04BC" w14:textId="5B202131" w:rsidR="000830C9" w:rsidRDefault="000830C9" w:rsidP="6CA91F57">
            <w:pPr>
              <w:pStyle w:val="ListParagraph"/>
              <w:numPr>
                <w:ilvl w:val="0"/>
                <w:numId w:val="42"/>
              </w:numPr>
              <w:jc w:val="both"/>
              <w:rPr>
                <w:rFonts w:asciiTheme="minorHAnsi" w:eastAsiaTheme="minorEastAsia" w:hAnsiTheme="minorHAnsi" w:cstheme="minorBidi"/>
              </w:rPr>
            </w:pPr>
            <w:r w:rsidRPr="6CA91F57">
              <w:rPr>
                <w:rFonts w:asciiTheme="minorHAnsi" w:eastAsiaTheme="minorEastAsia" w:hAnsiTheme="minorHAnsi" w:cstheme="minorBidi"/>
                <w:sz w:val="22"/>
                <w:szCs w:val="22"/>
              </w:rPr>
              <w:t>M</w:t>
            </w:r>
            <w:r w:rsidR="08103AD8" w:rsidRPr="6CA91F57">
              <w:rPr>
                <w:rFonts w:asciiTheme="minorHAnsi" w:eastAsiaTheme="minorEastAsia" w:hAnsiTheme="minorHAnsi" w:cstheme="minorBidi"/>
                <w:sz w:val="22"/>
                <w:szCs w:val="22"/>
              </w:rPr>
              <w:t>onitor and respond to service-related mailboxes and enquiries</w:t>
            </w:r>
          </w:p>
          <w:p w14:paraId="6F20EA45" w14:textId="3C9A5E1C" w:rsidR="00902946" w:rsidRPr="00EA5580" w:rsidRDefault="02D7422B" w:rsidP="6CA91F57">
            <w:pPr>
              <w:pStyle w:val="ListParagraph"/>
              <w:numPr>
                <w:ilvl w:val="0"/>
                <w:numId w:val="42"/>
              </w:numPr>
              <w:jc w:val="both"/>
              <w:rPr>
                <w:rFonts w:asciiTheme="minorHAnsi" w:eastAsiaTheme="minorEastAsia" w:hAnsiTheme="minorHAnsi" w:cstheme="minorBidi"/>
                <w:sz w:val="22"/>
                <w:szCs w:val="22"/>
              </w:rPr>
            </w:pPr>
            <w:r w:rsidRPr="6CA91F57">
              <w:rPr>
                <w:rFonts w:asciiTheme="minorHAnsi" w:eastAsiaTheme="minorEastAsia" w:hAnsiTheme="minorHAnsi" w:cstheme="minorBidi"/>
                <w:sz w:val="22"/>
                <w:szCs w:val="22"/>
              </w:rPr>
              <w:t>Help</w:t>
            </w:r>
            <w:r w:rsidR="5D764217" w:rsidRPr="6CA91F57">
              <w:rPr>
                <w:rFonts w:asciiTheme="minorHAnsi" w:eastAsiaTheme="minorEastAsia" w:hAnsiTheme="minorHAnsi" w:cstheme="minorBidi"/>
                <w:sz w:val="22"/>
                <w:szCs w:val="22"/>
              </w:rPr>
              <w:t xml:space="preserve"> with the gathering and reporting of statistical information relating to the service</w:t>
            </w:r>
          </w:p>
          <w:p w14:paraId="5CC83C45" w14:textId="77777777" w:rsidR="00902946" w:rsidRPr="00EA5580" w:rsidRDefault="00902946" w:rsidP="6CA91F57">
            <w:pPr>
              <w:pStyle w:val="ListParagraph"/>
              <w:numPr>
                <w:ilvl w:val="0"/>
                <w:numId w:val="42"/>
              </w:numPr>
              <w:jc w:val="both"/>
              <w:rPr>
                <w:rFonts w:asciiTheme="minorHAnsi" w:eastAsiaTheme="minorEastAsia" w:hAnsiTheme="minorHAnsi" w:cstheme="minorBidi"/>
                <w:sz w:val="22"/>
                <w:szCs w:val="22"/>
              </w:rPr>
            </w:pPr>
            <w:r w:rsidRPr="6CA91F57">
              <w:rPr>
                <w:rFonts w:asciiTheme="minorHAnsi" w:eastAsiaTheme="minorEastAsia" w:hAnsiTheme="minorHAnsi" w:cstheme="minorBidi"/>
                <w:sz w:val="22"/>
                <w:szCs w:val="22"/>
              </w:rPr>
              <w:t>Take part in group projects, working effectively within project teams to deliver delegated tasks on time</w:t>
            </w:r>
          </w:p>
          <w:p w14:paraId="22612F53" w14:textId="678FC228" w:rsidR="08103AD8" w:rsidRDefault="465D9105" w:rsidP="6CA91F57">
            <w:pPr>
              <w:pStyle w:val="ListParagraph"/>
              <w:numPr>
                <w:ilvl w:val="0"/>
                <w:numId w:val="42"/>
              </w:numPr>
              <w:jc w:val="both"/>
              <w:rPr>
                <w:rFonts w:asciiTheme="minorHAnsi" w:eastAsiaTheme="minorEastAsia" w:hAnsiTheme="minorHAnsi" w:cstheme="minorBidi"/>
              </w:rPr>
            </w:pPr>
            <w:r w:rsidRPr="6CA91F57">
              <w:rPr>
                <w:rFonts w:asciiTheme="minorHAnsi" w:eastAsiaTheme="minorEastAsia" w:hAnsiTheme="minorHAnsi" w:cstheme="minorBidi"/>
                <w:sz w:val="22"/>
                <w:szCs w:val="22"/>
              </w:rPr>
              <w:t>Undertake continuing professional development in line with service requirements</w:t>
            </w:r>
          </w:p>
          <w:p w14:paraId="431749FB" w14:textId="530E2827" w:rsidR="00FE70D9" w:rsidRDefault="00FE70D9" w:rsidP="6CA91F57">
            <w:pPr>
              <w:pStyle w:val="ListParagraph"/>
              <w:numPr>
                <w:ilvl w:val="0"/>
                <w:numId w:val="42"/>
              </w:numPr>
              <w:jc w:val="both"/>
              <w:rPr>
                <w:rFonts w:asciiTheme="minorHAnsi" w:eastAsiaTheme="minorEastAsia" w:hAnsiTheme="minorHAnsi" w:cstheme="minorBidi"/>
                <w:sz w:val="22"/>
                <w:szCs w:val="22"/>
              </w:rPr>
            </w:pPr>
            <w:r w:rsidRPr="6CA91F57">
              <w:rPr>
                <w:rFonts w:asciiTheme="minorHAnsi" w:eastAsiaTheme="minorEastAsia" w:hAnsiTheme="minorHAnsi" w:cstheme="minorBidi"/>
                <w:sz w:val="22"/>
                <w:szCs w:val="22"/>
              </w:rPr>
              <w:t>Support the work of other library teams in line with School/Department business needs</w:t>
            </w:r>
          </w:p>
          <w:p w14:paraId="284EFE2C" w14:textId="50C18764" w:rsidR="68E5F82A" w:rsidRDefault="7FFBB129" w:rsidP="6CA91F57">
            <w:pPr>
              <w:pStyle w:val="ListParagraph"/>
              <w:numPr>
                <w:ilvl w:val="0"/>
                <w:numId w:val="42"/>
              </w:numPr>
              <w:jc w:val="both"/>
              <w:rPr>
                <w:rFonts w:asciiTheme="minorHAnsi" w:eastAsiaTheme="minorEastAsia" w:hAnsiTheme="minorHAnsi" w:cstheme="minorBidi"/>
                <w:sz w:val="22"/>
                <w:szCs w:val="22"/>
              </w:rPr>
            </w:pPr>
            <w:r w:rsidRPr="6CA91F57">
              <w:rPr>
                <w:rFonts w:asciiTheme="minorHAnsi" w:eastAsiaTheme="minorEastAsia" w:hAnsiTheme="minorHAnsi" w:cstheme="minorBidi"/>
                <w:sz w:val="22"/>
                <w:szCs w:val="22"/>
              </w:rPr>
              <w:t xml:space="preserve">Follow </w:t>
            </w:r>
            <w:r w:rsidR="7B20D216" w:rsidRPr="6CA91F57">
              <w:rPr>
                <w:rFonts w:asciiTheme="minorHAnsi" w:eastAsiaTheme="minorEastAsia" w:hAnsiTheme="minorHAnsi" w:cstheme="minorBidi"/>
                <w:sz w:val="22"/>
                <w:szCs w:val="22"/>
              </w:rPr>
              <w:t>University and Local Health and Safety regulations, standards</w:t>
            </w:r>
            <w:r w:rsidR="19D85F2A" w:rsidRPr="6CA91F57">
              <w:rPr>
                <w:rFonts w:asciiTheme="minorHAnsi" w:eastAsiaTheme="minorEastAsia" w:hAnsiTheme="minorHAnsi" w:cstheme="minorBidi"/>
                <w:sz w:val="22"/>
                <w:szCs w:val="22"/>
              </w:rPr>
              <w:t>,</w:t>
            </w:r>
            <w:r w:rsidR="7B20D216" w:rsidRPr="6CA91F57">
              <w:rPr>
                <w:rFonts w:asciiTheme="minorHAnsi" w:eastAsiaTheme="minorEastAsia" w:hAnsiTheme="minorHAnsi" w:cstheme="minorBidi"/>
                <w:sz w:val="22"/>
                <w:szCs w:val="22"/>
              </w:rPr>
              <w:t xml:space="preserve"> and processes to keep staff and users of the library safe</w:t>
            </w:r>
          </w:p>
          <w:p w14:paraId="2B73DB2D" w14:textId="595B2A30" w:rsidR="00E519CD" w:rsidRPr="00E519CD" w:rsidRDefault="00E519CD" w:rsidP="00E519CD">
            <w:pPr>
              <w:pStyle w:val="ListParagraph"/>
              <w:numPr>
                <w:ilvl w:val="0"/>
                <w:numId w:val="42"/>
              </w:numPr>
              <w:contextualSpacing/>
              <w:rPr>
                <w:rFonts w:asciiTheme="minorHAnsi" w:eastAsiaTheme="minorEastAsia" w:hAnsiTheme="minorHAnsi" w:cstheme="minorBidi"/>
                <w:sz w:val="22"/>
                <w:szCs w:val="22"/>
              </w:rPr>
            </w:pPr>
            <w:r w:rsidRPr="1AECFF88">
              <w:rPr>
                <w:rFonts w:asciiTheme="minorHAnsi" w:eastAsiaTheme="minorEastAsia" w:hAnsiTheme="minorHAnsi" w:cstheme="minorBidi"/>
                <w:sz w:val="22"/>
                <w:szCs w:val="22"/>
              </w:rPr>
              <w:t>Any other tasks appropriate to the post and in line with business needs</w:t>
            </w:r>
          </w:p>
          <w:p w14:paraId="2861C53B" w14:textId="77777777" w:rsidR="00D826F4" w:rsidRPr="00902946" w:rsidRDefault="00D826F4" w:rsidP="00902946">
            <w:pPr>
              <w:jc w:val="both"/>
              <w:rPr>
                <w:rFonts w:asciiTheme="minorHAnsi" w:hAnsiTheme="minorHAnsi"/>
                <w:bCs/>
                <w:sz w:val="22"/>
                <w:szCs w:val="22"/>
              </w:rPr>
            </w:pPr>
          </w:p>
        </w:tc>
      </w:tr>
    </w:tbl>
    <w:p w14:paraId="043799DD" w14:textId="77777777" w:rsidR="00D826F4" w:rsidRDefault="00D826F4" w:rsidP="00D826F4">
      <w:pPr>
        <w:tabs>
          <w:tab w:val="center" w:pos="4153"/>
        </w:tabs>
        <w:rPr>
          <w:rFonts w:asciiTheme="minorHAnsi" w:hAnsiTheme="minorHAnsi"/>
          <w:b/>
          <w:noProof/>
          <w:color w:val="1F497D" w:themeColor="text2"/>
          <w:sz w:val="22"/>
          <w:szCs w:val="22"/>
        </w:rPr>
      </w:pPr>
    </w:p>
    <w:p w14:paraId="6416530E" w14:textId="77777777" w:rsidR="00D826F4" w:rsidRPr="0078691E" w:rsidRDefault="00D826F4" w:rsidP="00D826F4">
      <w:pPr>
        <w:rPr>
          <w:rFonts w:asciiTheme="minorHAnsi" w:hAnsiTheme="minorHAnsi"/>
          <w:b/>
          <w:color w:val="1F497D" w:themeColor="text2"/>
          <w:sz w:val="26"/>
          <w:szCs w:val="26"/>
        </w:rPr>
      </w:pPr>
      <w:r w:rsidRPr="0078691E">
        <w:rPr>
          <w:rFonts w:asciiTheme="minorHAnsi" w:hAnsiTheme="minorHAnsi"/>
          <w:b/>
          <w:color w:val="1F497D" w:themeColor="text2"/>
          <w:sz w:val="26"/>
          <w:szCs w:val="26"/>
        </w:rPr>
        <w:t xml:space="preserve">Person Specification </w:t>
      </w:r>
    </w:p>
    <w:p w14:paraId="477D1A86" w14:textId="77777777" w:rsidR="00D826F4" w:rsidRPr="00EA5580" w:rsidRDefault="00D826F4" w:rsidP="00D826F4">
      <w:pPr>
        <w:tabs>
          <w:tab w:val="center" w:pos="4153"/>
        </w:tabs>
        <w:rPr>
          <w:rFonts w:asciiTheme="minorHAnsi" w:hAnsiTheme="minorHAnsi"/>
          <w:b/>
          <w:noProof/>
          <w:color w:val="1F497D" w:themeColor="text2"/>
          <w:sz w:val="22"/>
          <w:szCs w:val="22"/>
        </w:rPr>
      </w:pPr>
    </w:p>
    <w:tbl>
      <w:tblPr>
        <w:tblStyle w:val="TableGrid"/>
        <w:tblW w:w="10988" w:type="dxa"/>
        <w:tblLayout w:type="fixed"/>
        <w:tblLook w:val="04A0" w:firstRow="1" w:lastRow="0" w:firstColumn="1" w:lastColumn="0" w:noHBand="0" w:noVBand="1"/>
      </w:tblPr>
      <w:tblGrid>
        <w:gridCol w:w="6487"/>
        <w:gridCol w:w="4501"/>
      </w:tblGrid>
      <w:tr w:rsidR="00953625" w:rsidRPr="0078691E" w14:paraId="7A7F18AA" w14:textId="77777777" w:rsidTr="5026DE39">
        <w:tc>
          <w:tcPr>
            <w:tcW w:w="6487" w:type="dxa"/>
            <w:shd w:val="clear" w:color="auto" w:fill="1F497D" w:themeFill="text2"/>
          </w:tcPr>
          <w:p w14:paraId="256F69BD" w14:textId="77777777" w:rsidR="00953625" w:rsidRPr="0078691E" w:rsidRDefault="00953625" w:rsidP="0078691E">
            <w:pPr>
              <w:pStyle w:val="GCC10ptromanbody"/>
              <w:jc w:val="center"/>
              <w:rPr>
                <w:rFonts w:asciiTheme="minorHAnsi" w:hAnsiTheme="minorHAnsi"/>
                <w:b/>
                <w:color w:val="FFFFFF" w:themeColor="background1"/>
                <w:sz w:val="22"/>
                <w:szCs w:val="22"/>
                <w:u w:val="single"/>
              </w:rPr>
            </w:pPr>
            <w:r w:rsidRPr="0078691E">
              <w:rPr>
                <w:rFonts w:asciiTheme="minorHAnsi" w:hAnsiTheme="minorHAnsi"/>
                <w:b/>
                <w:color w:val="FFFFFF" w:themeColor="background1"/>
                <w:sz w:val="22"/>
                <w:szCs w:val="22"/>
                <w:u w:val="single"/>
              </w:rPr>
              <w:t>Expected Criteria</w:t>
            </w:r>
          </w:p>
          <w:p w14:paraId="3E383015" w14:textId="77777777" w:rsidR="00582FA2" w:rsidRPr="0078691E" w:rsidRDefault="00582FA2" w:rsidP="0078691E">
            <w:pPr>
              <w:pStyle w:val="GCC10ptromanbody"/>
              <w:jc w:val="center"/>
              <w:rPr>
                <w:rFonts w:asciiTheme="minorHAnsi" w:hAnsiTheme="minorHAnsi"/>
                <w:b/>
                <w:color w:val="FFFFFF" w:themeColor="background1"/>
                <w:sz w:val="22"/>
                <w:szCs w:val="22"/>
              </w:rPr>
            </w:pPr>
            <w:r w:rsidRPr="0078691E">
              <w:rPr>
                <w:rFonts w:asciiTheme="minorHAnsi" w:hAnsiTheme="minorHAnsi"/>
                <w:b/>
                <w:color w:val="FFFFFF" w:themeColor="background1"/>
                <w:sz w:val="22"/>
                <w:szCs w:val="22"/>
              </w:rPr>
              <w:t>E</w:t>
            </w:r>
            <w:r w:rsidR="0078691E" w:rsidRPr="0078691E">
              <w:rPr>
                <w:rFonts w:asciiTheme="minorHAnsi" w:hAnsiTheme="minorHAnsi"/>
                <w:b/>
                <w:color w:val="FFFFFF" w:themeColor="background1"/>
                <w:sz w:val="22"/>
                <w:szCs w:val="22"/>
              </w:rPr>
              <w:t xml:space="preserve"> </w:t>
            </w:r>
            <w:r w:rsidRPr="0078691E">
              <w:rPr>
                <w:rFonts w:asciiTheme="minorHAnsi" w:hAnsiTheme="minorHAnsi"/>
                <w:b/>
                <w:color w:val="FFFFFF" w:themeColor="background1"/>
                <w:sz w:val="22"/>
                <w:szCs w:val="22"/>
              </w:rPr>
              <w:t xml:space="preserve">- Essential or D – Desirable </w:t>
            </w:r>
          </w:p>
          <w:p w14:paraId="0C9966DB" w14:textId="77777777" w:rsidR="00582FA2" w:rsidRPr="0078691E" w:rsidRDefault="00582FA2" w:rsidP="0078691E">
            <w:pPr>
              <w:pStyle w:val="GCC10ptromanbody"/>
              <w:jc w:val="center"/>
              <w:rPr>
                <w:rFonts w:asciiTheme="minorHAnsi" w:hAnsiTheme="minorHAnsi"/>
                <w:b/>
                <w:color w:val="FFFFFF" w:themeColor="background1"/>
                <w:sz w:val="22"/>
                <w:szCs w:val="22"/>
              </w:rPr>
            </w:pPr>
          </w:p>
        </w:tc>
        <w:tc>
          <w:tcPr>
            <w:tcW w:w="4501" w:type="dxa"/>
            <w:shd w:val="clear" w:color="auto" w:fill="1F497D" w:themeFill="text2"/>
          </w:tcPr>
          <w:p w14:paraId="740B8F23" w14:textId="77777777" w:rsidR="00953625" w:rsidRPr="0078691E" w:rsidRDefault="0078691E" w:rsidP="0078691E">
            <w:pPr>
              <w:pStyle w:val="GCC10ptromanbody"/>
              <w:jc w:val="center"/>
              <w:rPr>
                <w:rFonts w:asciiTheme="minorHAnsi" w:hAnsiTheme="minorHAnsi"/>
                <w:b/>
                <w:color w:val="FFFFFF" w:themeColor="background1"/>
                <w:sz w:val="22"/>
                <w:szCs w:val="22"/>
                <w:u w:val="single"/>
              </w:rPr>
            </w:pPr>
            <w:r w:rsidRPr="0078691E">
              <w:rPr>
                <w:rFonts w:asciiTheme="minorHAnsi" w:hAnsiTheme="minorHAnsi"/>
                <w:b/>
                <w:color w:val="FFFFFF" w:themeColor="background1"/>
                <w:sz w:val="22"/>
                <w:szCs w:val="22"/>
                <w:u w:val="single"/>
              </w:rPr>
              <w:t xml:space="preserve">Assessment </w:t>
            </w:r>
            <w:r w:rsidR="00953625" w:rsidRPr="0078691E">
              <w:rPr>
                <w:rFonts w:asciiTheme="minorHAnsi" w:hAnsiTheme="minorHAnsi"/>
                <w:b/>
                <w:color w:val="FFFFFF" w:themeColor="background1"/>
                <w:sz w:val="22"/>
                <w:szCs w:val="22"/>
                <w:u w:val="single"/>
              </w:rPr>
              <w:t>Method</w:t>
            </w:r>
          </w:p>
        </w:tc>
      </w:tr>
      <w:tr w:rsidR="00953625" w:rsidRPr="0078691E" w14:paraId="4773EC96" w14:textId="77777777" w:rsidTr="5026DE39">
        <w:tc>
          <w:tcPr>
            <w:tcW w:w="6487" w:type="dxa"/>
            <w:shd w:val="clear" w:color="auto" w:fill="1F497D" w:themeFill="text2"/>
          </w:tcPr>
          <w:p w14:paraId="78E221C6" w14:textId="77777777" w:rsidR="00953625" w:rsidRPr="0078691E" w:rsidRDefault="009025F0" w:rsidP="0078691E">
            <w:pPr>
              <w:pStyle w:val="GCC10ptromanbody"/>
              <w:jc w:val="center"/>
              <w:rPr>
                <w:rFonts w:asciiTheme="minorHAnsi" w:hAnsiTheme="minorHAnsi"/>
                <w:b/>
                <w:color w:val="FFFFFF" w:themeColor="background1"/>
                <w:sz w:val="22"/>
                <w:szCs w:val="22"/>
              </w:rPr>
            </w:pPr>
            <w:r w:rsidRPr="0078691E">
              <w:rPr>
                <w:rFonts w:ascii="Calibri" w:hAnsi="Calibri"/>
                <w:b/>
                <w:color w:val="FFFFFF" w:themeColor="background1"/>
                <w:sz w:val="22"/>
                <w:szCs w:val="22"/>
              </w:rPr>
              <w:t xml:space="preserve">Education &amp; </w:t>
            </w:r>
            <w:r w:rsidR="00953625" w:rsidRPr="0078691E">
              <w:rPr>
                <w:rFonts w:ascii="Calibri" w:hAnsi="Calibri"/>
                <w:b/>
                <w:color w:val="FFFFFF" w:themeColor="background1"/>
                <w:sz w:val="22"/>
                <w:szCs w:val="22"/>
              </w:rPr>
              <w:t>Professional Qualifications</w:t>
            </w:r>
          </w:p>
        </w:tc>
        <w:tc>
          <w:tcPr>
            <w:tcW w:w="4501" w:type="dxa"/>
            <w:shd w:val="clear" w:color="auto" w:fill="1F497D" w:themeFill="text2"/>
          </w:tcPr>
          <w:p w14:paraId="1636980D" w14:textId="77777777" w:rsidR="00953625" w:rsidRPr="0078691E" w:rsidRDefault="00953625" w:rsidP="0078691E">
            <w:pPr>
              <w:pStyle w:val="GCC10ptromanbody"/>
              <w:jc w:val="center"/>
              <w:rPr>
                <w:rFonts w:ascii="Calibri" w:hAnsi="Calibri"/>
                <w:b/>
                <w:color w:val="FFFFFF" w:themeColor="background1"/>
                <w:sz w:val="22"/>
                <w:szCs w:val="22"/>
              </w:rPr>
            </w:pPr>
          </w:p>
        </w:tc>
      </w:tr>
      <w:tr w:rsidR="00953625" w:rsidRPr="0078691E" w14:paraId="424D9187" w14:textId="77777777" w:rsidTr="5026DE39">
        <w:trPr>
          <w:trHeight w:val="819"/>
        </w:trPr>
        <w:tc>
          <w:tcPr>
            <w:tcW w:w="6487" w:type="dxa"/>
          </w:tcPr>
          <w:p w14:paraId="4548035E" w14:textId="1154413C" w:rsidR="00517997" w:rsidRPr="0078691E" w:rsidRDefault="257C4ECA" w:rsidP="5026DE39">
            <w:pPr>
              <w:tabs>
                <w:tab w:val="left" w:pos="3780"/>
                <w:tab w:val="left" w:pos="6210"/>
              </w:tabs>
              <w:spacing w:after="120"/>
              <w:jc w:val="both"/>
              <w:rPr>
                <w:rFonts w:ascii="Calibri" w:hAnsi="Calibri"/>
                <w:sz w:val="22"/>
                <w:szCs w:val="22"/>
              </w:rPr>
            </w:pPr>
            <w:r w:rsidRPr="5026DE39">
              <w:rPr>
                <w:rFonts w:ascii="Calibri" w:hAnsi="Calibri"/>
                <w:color w:val="000000" w:themeColor="text1"/>
                <w:sz w:val="22"/>
                <w:szCs w:val="22"/>
              </w:rPr>
              <w:t xml:space="preserve">E1. </w:t>
            </w:r>
            <w:r w:rsidR="5026DE39" w:rsidRPr="5026DE39">
              <w:rPr>
                <w:rFonts w:ascii="Calibri" w:eastAsia="Calibri" w:hAnsi="Calibri" w:cs="Calibri"/>
                <w:color w:val="000000" w:themeColor="text1"/>
                <w:sz w:val="22"/>
                <w:szCs w:val="22"/>
              </w:rPr>
              <w:t>Educated to degree level or equivalent</w:t>
            </w:r>
            <w:r w:rsidR="5026DE39" w:rsidRPr="5026DE39">
              <w:rPr>
                <w:rFonts w:ascii="Calibri" w:hAnsi="Calibri"/>
                <w:color w:val="000000" w:themeColor="text1"/>
                <w:sz w:val="22"/>
                <w:szCs w:val="22"/>
              </w:rPr>
              <w:t xml:space="preserve"> </w:t>
            </w:r>
          </w:p>
        </w:tc>
        <w:tc>
          <w:tcPr>
            <w:tcW w:w="4501" w:type="dxa"/>
          </w:tcPr>
          <w:p w14:paraId="76B614EC" w14:textId="77777777" w:rsidR="00953625" w:rsidRPr="0078691E" w:rsidRDefault="007E3D55" w:rsidP="0078691E">
            <w:pPr>
              <w:tabs>
                <w:tab w:val="left" w:pos="3780"/>
                <w:tab w:val="left" w:pos="6210"/>
              </w:tabs>
              <w:spacing w:after="120"/>
              <w:rPr>
                <w:rFonts w:ascii="Calibri" w:hAnsi="Calibri"/>
                <w:sz w:val="22"/>
                <w:szCs w:val="22"/>
              </w:rPr>
            </w:pPr>
            <w:r w:rsidRPr="0078691E">
              <w:rPr>
                <w:rFonts w:ascii="Calibri" w:hAnsi="Calibri"/>
                <w:sz w:val="22"/>
                <w:szCs w:val="22"/>
              </w:rPr>
              <w:t xml:space="preserve">Application </w:t>
            </w:r>
            <w:r w:rsidR="0078691E">
              <w:rPr>
                <w:rFonts w:ascii="Calibri" w:hAnsi="Calibri"/>
                <w:sz w:val="22"/>
                <w:szCs w:val="22"/>
              </w:rPr>
              <w:t>Form</w:t>
            </w:r>
          </w:p>
        </w:tc>
      </w:tr>
      <w:tr w:rsidR="00953625" w:rsidRPr="0078691E" w14:paraId="0844D5D4" w14:textId="77777777" w:rsidTr="5026DE39">
        <w:tc>
          <w:tcPr>
            <w:tcW w:w="6487" w:type="dxa"/>
            <w:shd w:val="clear" w:color="auto" w:fill="1F497D" w:themeFill="text2"/>
          </w:tcPr>
          <w:p w14:paraId="34D4C22F" w14:textId="77777777" w:rsidR="00953625" w:rsidRPr="0078691E" w:rsidRDefault="0040601A" w:rsidP="0078691E">
            <w:pPr>
              <w:spacing w:after="120"/>
              <w:jc w:val="center"/>
              <w:rPr>
                <w:rFonts w:ascii="Calibri" w:hAnsi="Calibri"/>
                <w:b/>
                <w:color w:val="FFFFFF" w:themeColor="background1"/>
                <w:sz w:val="22"/>
                <w:szCs w:val="22"/>
              </w:rPr>
            </w:pPr>
            <w:r w:rsidRPr="0078691E">
              <w:rPr>
                <w:rFonts w:ascii="Calibri" w:hAnsi="Calibri"/>
                <w:b/>
                <w:color w:val="FFFFFF" w:themeColor="background1"/>
                <w:sz w:val="22"/>
                <w:szCs w:val="22"/>
              </w:rPr>
              <w:t xml:space="preserve">Skills, </w:t>
            </w:r>
            <w:r w:rsidR="008217BC" w:rsidRPr="0078691E">
              <w:rPr>
                <w:rFonts w:ascii="Calibri" w:hAnsi="Calibri"/>
                <w:b/>
                <w:color w:val="FFFFFF" w:themeColor="background1"/>
                <w:sz w:val="22"/>
                <w:szCs w:val="22"/>
              </w:rPr>
              <w:t>Knowledge</w:t>
            </w:r>
            <w:r w:rsidRPr="0078691E">
              <w:rPr>
                <w:rFonts w:ascii="Calibri" w:hAnsi="Calibri"/>
                <w:b/>
                <w:color w:val="FFFFFF" w:themeColor="background1"/>
                <w:sz w:val="22"/>
                <w:szCs w:val="22"/>
              </w:rPr>
              <w:t xml:space="preserve"> &amp; Experience </w:t>
            </w:r>
          </w:p>
          <w:p w14:paraId="612A4C41" w14:textId="77777777" w:rsidR="00953625" w:rsidRPr="0078691E" w:rsidRDefault="00953625" w:rsidP="0078691E">
            <w:pPr>
              <w:spacing w:after="120"/>
              <w:jc w:val="center"/>
              <w:rPr>
                <w:bCs/>
                <w:color w:val="1F497D" w:themeColor="text2"/>
                <w:sz w:val="22"/>
                <w:szCs w:val="22"/>
              </w:rPr>
            </w:pPr>
          </w:p>
        </w:tc>
        <w:tc>
          <w:tcPr>
            <w:tcW w:w="4501" w:type="dxa"/>
            <w:shd w:val="clear" w:color="auto" w:fill="1F497D" w:themeFill="text2"/>
          </w:tcPr>
          <w:p w14:paraId="2EBC48E2" w14:textId="7F1F3F72" w:rsidR="00953625" w:rsidRPr="0078691E" w:rsidRDefault="00953625" w:rsidP="0078691E">
            <w:pPr>
              <w:pStyle w:val="GCC10ptromanbody"/>
              <w:jc w:val="center"/>
              <w:rPr>
                <w:rFonts w:asciiTheme="minorHAnsi" w:hAnsiTheme="minorHAnsi"/>
                <w:b/>
                <w:color w:val="FFFFFF" w:themeColor="background1"/>
                <w:sz w:val="22"/>
                <w:szCs w:val="22"/>
              </w:rPr>
            </w:pPr>
            <w:r w:rsidRPr="0078691E">
              <w:rPr>
                <w:rFonts w:asciiTheme="minorHAnsi" w:hAnsiTheme="minorHAnsi"/>
                <w:b/>
                <w:color w:val="FFFFFF" w:themeColor="background1"/>
                <w:sz w:val="22"/>
                <w:szCs w:val="22"/>
              </w:rPr>
              <w:lastRenderedPageBreak/>
              <w:t>Assessment Method</w:t>
            </w:r>
          </w:p>
        </w:tc>
      </w:tr>
      <w:tr w:rsidR="00953625" w:rsidRPr="0078691E" w14:paraId="4E7B97A9" w14:textId="77777777" w:rsidTr="5026DE39">
        <w:trPr>
          <w:trHeight w:val="416"/>
        </w:trPr>
        <w:tc>
          <w:tcPr>
            <w:tcW w:w="6487" w:type="dxa"/>
          </w:tcPr>
          <w:p w14:paraId="60B4308B" w14:textId="6EB0C506" w:rsidR="000F688A" w:rsidRDefault="14FB4F9D" w:rsidP="08103AD8">
            <w:pPr>
              <w:pStyle w:val="BodyText"/>
              <w:tabs>
                <w:tab w:val="left" w:pos="426"/>
              </w:tabs>
              <w:rPr>
                <w:rFonts w:ascii="Calibri" w:hAnsi="Calibri"/>
                <w:sz w:val="22"/>
                <w:szCs w:val="22"/>
              </w:rPr>
            </w:pPr>
            <w:r w:rsidRPr="0175A3D2">
              <w:rPr>
                <w:rFonts w:ascii="Calibri" w:hAnsi="Calibri"/>
                <w:sz w:val="22"/>
                <w:szCs w:val="22"/>
              </w:rPr>
              <w:t>E2.</w:t>
            </w:r>
            <w:r w:rsidR="08103AD8" w:rsidRPr="0175A3D2">
              <w:rPr>
                <w:rFonts w:ascii="Calibri" w:eastAsia="Calibri" w:hAnsi="Calibri" w:cs="Calibri"/>
                <w:sz w:val="22"/>
                <w:szCs w:val="22"/>
              </w:rPr>
              <w:t xml:space="preserve"> An understanding of, and ability to use, metadata standards</w:t>
            </w:r>
          </w:p>
          <w:p w14:paraId="3AB7945D" w14:textId="1DEC39D3" w:rsidR="000F688A" w:rsidRDefault="08103AD8" w:rsidP="08103AD8">
            <w:pPr>
              <w:pStyle w:val="BodyText"/>
              <w:tabs>
                <w:tab w:val="left" w:pos="426"/>
              </w:tabs>
              <w:rPr>
                <w:szCs w:val="20"/>
              </w:rPr>
            </w:pPr>
            <w:r w:rsidRPr="0175A3D2">
              <w:rPr>
                <w:rFonts w:ascii="Calibri" w:hAnsi="Calibri"/>
                <w:sz w:val="22"/>
                <w:szCs w:val="22"/>
              </w:rPr>
              <w:t>E3.</w:t>
            </w:r>
            <w:r w:rsidRPr="6AEB935B">
              <w:rPr>
                <w:rFonts w:ascii="Calibri" w:hAnsi="Calibri"/>
                <w:sz w:val="22"/>
                <w:szCs w:val="22"/>
              </w:rPr>
              <w:t xml:space="preserve"> Excellent</w:t>
            </w:r>
            <w:r w:rsidRPr="0175A3D2">
              <w:rPr>
                <w:rFonts w:ascii="Calibri" w:hAnsi="Calibri"/>
                <w:sz w:val="22"/>
                <w:szCs w:val="22"/>
              </w:rPr>
              <w:t xml:space="preserve"> </w:t>
            </w:r>
            <w:r w:rsidR="14FB4F9D" w:rsidRPr="0175A3D2">
              <w:rPr>
                <w:rFonts w:ascii="Calibri" w:hAnsi="Calibri"/>
                <w:sz w:val="22"/>
                <w:szCs w:val="22"/>
              </w:rPr>
              <w:t>IT skills, including</w:t>
            </w:r>
            <w:r w:rsidRPr="0175A3D2">
              <w:rPr>
                <w:rFonts w:ascii="Calibri" w:eastAsia="Calibri" w:hAnsi="Calibri" w:cs="Calibri"/>
                <w:sz w:val="22"/>
                <w:szCs w:val="22"/>
              </w:rPr>
              <w:t xml:space="preserve"> the ability to create, update and maintain spreadsheets and databases</w:t>
            </w:r>
          </w:p>
          <w:p w14:paraId="6A00E418" w14:textId="2AB8B78D" w:rsidR="000F688A" w:rsidRDefault="39593DCB" w:rsidP="08103AD8">
            <w:pPr>
              <w:pStyle w:val="BodyText"/>
              <w:tabs>
                <w:tab w:val="left" w:pos="426"/>
              </w:tabs>
              <w:rPr>
                <w:rFonts w:ascii="Calibri" w:hAnsi="Calibri"/>
                <w:sz w:val="22"/>
                <w:szCs w:val="22"/>
              </w:rPr>
            </w:pPr>
            <w:r w:rsidRPr="08103AD8">
              <w:rPr>
                <w:rFonts w:ascii="Calibri" w:hAnsi="Calibri"/>
                <w:sz w:val="22"/>
                <w:szCs w:val="22"/>
              </w:rPr>
              <w:t xml:space="preserve">E4. </w:t>
            </w:r>
            <w:r w:rsidR="00F943EE" w:rsidRPr="08103AD8">
              <w:rPr>
                <w:rFonts w:ascii="Calibri" w:hAnsi="Calibri"/>
                <w:sz w:val="22"/>
                <w:szCs w:val="22"/>
              </w:rPr>
              <w:t xml:space="preserve">Committed to learning new tasks and skills </w:t>
            </w:r>
          </w:p>
          <w:p w14:paraId="6727B95A" w14:textId="681D417A" w:rsidR="00AD3AFE" w:rsidRPr="00AD3AFE" w:rsidRDefault="14FB4F9D" w:rsidP="00AD3AFE">
            <w:pPr>
              <w:spacing w:after="120"/>
              <w:rPr>
                <w:rFonts w:ascii="Calibri" w:hAnsi="Calibri"/>
                <w:sz w:val="22"/>
                <w:szCs w:val="22"/>
              </w:rPr>
            </w:pPr>
            <w:r w:rsidRPr="08103AD8">
              <w:rPr>
                <w:rFonts w:ascii="Calibri" w:hAnsi="Calibri"/>
                <w:sz w:val="22"/>
                <w:szCs w:val="22"/>
              </w:rPr>
              <w:t xml:space="preserve">E5. </w:t>
            </w:r>
            <w:r w:rsidR="00F943EE" w:rsidRPr="08103AD8">
              <w:rPr>
                <w:rFonts w:ascii="Calibri" w:hAnsi="Calibri"/>
                <w:sz w:val="22"/>
                <w:szCs w:val="22"/>
              </w:rPr>
              <w:t xml:space="preserve">Organised and methodical approach to work </w:t>
            </w:r>
          </w:p>
          <w:p w14:paraId="0B4073B5" w14:textId="4565CC32" w:rsidR="00385803" w:rsidRDefault="14FB4F9D" w:rsidP="08103AD8">
            <w:pPr>
              <w:pStyle w:val="BodyText"/>
              <w:tabs>
                <w:tab w:val="left" w:pos="426"/>
              </w:tabs>
              <w:rPr>
                <w:rFonts w:ascii="Calibri" w:hAnsi="Calibri"/>
                <w:sz w:val="22"/>
                <w:szCs w:val="22"/>
              </w:rPr>
            </w:pPr>
            <w:r w:rsidRPr="08103AD8">
              <w:rPr>
                <w:rFonts w:ascii="Calibri" w:hAnsi="Calibri"/>
                <w:sz w:val="22"/>
                <w:szCs w:val="22"/>
              </w:rPr>
              <w:t xml:space="preserve">E6. </w:t>
            </w:r>
            <w:r w:rsidR="00F943EE" w:rsidRPr="08103AD8">
              <w:rPr>
                <w:rFonts w:ascii="Calibri" w:hAnsi="Calibri"/>
                <w:sz w:val="22"/>
                <w:szCs w:val="22"/>
              </w:rPr>
              <w:t>Ability to clearly explain information to a range of customers</w:t>
            </w:r>
          </w:p>
          <w:p w14:paraId="7555CD33" w14:textId="5CE24739" w:rsidR="000F688A" w:rsidRPr="000F688A" w:rsidRDefault="04471DA3" w:rsidP="08103AD8">
            <w:pPr>
              <w:pStyle w:val="BodyText"/>
              <w:tabs>
                <w:tab w:val="left" w:pos="426"/>
              </w:tabs>
              <w:rPr>
                <w:rFonts w:ascii="Calibri" w:hAnsi="Calibri"/>
                <w:sz w:val="22"/>
                <w:szCs w:val="22"/>
              </w:rPr>
            </w:pPr>
            <w:r w:rsidRPr="08103AD8">
              <w:rPr>
                <w:rFonts w:ascii="Calibri" w:hAnsi="Calibri"/>
                <w:sz w:val="22"/>
                <w:szCs w:val="22"/>
              </w:rPr>
              <w:t>E7. Flexibility, adaptability, and ability to work to deadlines</w:t>
            </w:r>
          </w:p>
          <w:p w14:paraId="235142D3" w14:textId="55FFF96F" w:rsidR="000F688A" w:rsidRPr="000F688A" w:rsidRDefault="14FB4F9D" w:rsidP="08103AD8">
            <w:pPr>
              <w:tabs>
                <w:tab w:val="left" w:pos="426"/>
              </w:tabs>
              <w:spacing w:after="120"/>
              <w:rPr>
                <w:rFonts w:ascii="Calibri" w:hAnsi="Calibri"/>
                <w:sz w:val="22"/>
                <w:szCs w:val="22"/>
              </w:rPr>
            </w:pPr>
            <w:r w:rsidRPr="08103AD8">
              <w:rPr>
                <w:rFonts w:ascii="Calibri" w:hAnsi="Calibri"/>
                <w:sz w:val="22"/>
                <w:szCs w:val="22"/>
              </w:rPr>
              <w:t xml:space="preserve">E8. </w:t>
            </w:r>
            <w:r w:rsidR="39593DCB" w:rsidRPr="08103AD8">
              <w:rPr>
                <w:rFonts w:ascii="Calibri" w:hAnsi="Calibri"/>
                <w:sz w:val="22"/>
                <w:szCs w:val="22"/>
              </w:rPr>
              <w:t>Ability to work on own initiative and to work well as a team member</w:t>
            </w:r>
          </w:p>
          <w:p w14:paraId="7C547503" w14:textId="6E138D1F" w:rsidR="00AD3AFE" w:rsidRPr="00AD3AFE" w:rsidRDefault="14FB4F9D" w:rsidP="00F943EE">
            <w:pPr>
              <w:pStyle w:val="BodyText"/>
              <w:tabs>
                <w:tab w:val="left" w:pos="426"/>
              </w:tabs>
              <w:rPr>
                <w:rFonts w:ascii="Calibri" w:hAnsi="Calibri"/>
                <w:sz w:val="22"/>
                <w:szCs w:val="22"/>
              </w:rPr>
            </w:pPr>
            <w:r w:rsidRPr="08103AD8">
              <w:rPr>
                <w:rFonts w:ascii="Calibri" w:hAnsi="Calibri"/>
                <w:sz w:val="22"/>
                <w:szCs w:val="22"/>
              </w:rPr>
              <w:t xml:space="preserve">E9. </w:t>
            </w:r>
            <w:r w:rsidR="00F943EE" w:rsidRPr="08103AD8">
              <w:rPr>
                <w:rFonts w:ascii="Calibri" w:hAnsi="Calibri"/>
                <w:sz w:val="22"/>
                <w:szCs w:val="22"/>
              </w:rPr>
              <w:t>Good communication, and interpersonal, skills</w:t>
            </w:r>
          </w:p>
          <w:p w14:paraId="42920F14" w14:textId="5D1E1108" w:rsidR="00AD3AFE" w:rsidRPr="00AD3AFE" w:rsidRDefault="14FB4F9D" w:rsidP="08103AD8">
            <w:pPr>
              <w:pStyle w:val="BodyText"/>
              <w:tabs>
                <w:tab w:val="left" w:pos="426"/>
              </w:tabs>
              <w:rPr>
                <w:rFonts w:ascii="Calibri" w:hAnsi="Calibri"/>
                <w:sz w:val="22"/>
                <w:szCs w:val="22"/>
              </w:rPr>
            </w:pPr>
            <w:r w:rsidRPr="08103AD8">
              <w:rPr>
                <w:rFonts w:ascii="Calibri" w:hAnsi="Calibri"/>
                <w:sz w:val="22"/>
                <w:szCs w:val="22"/>
              </w:rPr>
              <w:t>D1. Knowledge of libraries and ability to use library resources</w:t>
            </w:r>
          </w:p>
          <w:p w14:paraId="4615B2A1" w14:textId="6A3F7A59" w:rsidR="00EA5580" w:rsidRPr="0078691E" w:rsidRDefault="08103AD8" w:rsidP="08103AD8">
            <w:pPr>
              <w:spacing w:after="120"/>
              <w:rPr>
                <w:rFonts w:ascii="Calibri" w:eastAsia="Calibri" w:hAnsi="Calibri" w:cs="Calibri"/>
              </w:rPr>
            </w:pPr>
            <w:r w:rsidRPr="08103AD8">
              <w:rPr>
                <w:rFonts w:ascii="Calibri" w:hAnsi="Calibri"/>
                <w:sz w:val="22"/>
                <w:szCs w:val="22"/>
              </w:rPr>
              <w:t xml:space="preserve">D2. </w:t>
            </w:r>
            <w:r w:rsidRPr="08103AD8">
              <w:rPr>
                <w:rFonts w:ascii="Calibri" w:eastAsia="Calibri" w:hAnsi="Calibri" w:cs="Calibri"/>
                <w:sz w:val="22"/>
                <w:szCs w:val="22"/>
              </w:rPr>
              <w:t>Working knowledge of Further/Higher Education</w:t>
            </w:r>
          </w:p>
        </w:tc>
        <w:tc>
          <w:tcPr>
            <w:tcW w:w="4501" w:type="dxa"/>
          </w:tcPr>
          <w:p w14:paraId="4972A6F3" w14:textId="77777777" w:rsidR="00953625" w:rsidRPr="0078691E" w:rsidRDefault="00EA5580" w:rsidP="0078691E">
            <w:pPr>
              <w:spacing w:after="120"/>
              <w:rPr>
                <w:rFonts w:ascii="Calibri" w:hAnsi="Calibri" w:cs="Arial"/>
                <w:bCs/>
                <w:sz w:val="22"/>
                <w:szCs w:val="22"/>
              </w:rPr>
            </w:pPr>
            <w:r w:rsidRPr="0078691E">
              <w:rPr>
                <w:rFonts w:ascii="Calibri" w:hAnsi="Calibri"/>
                <w:sz w:val="22"/>
                <w:szCs w:val="22"/>
              </w:rPr>
              <w:t>Application Form &amp; Interview</w:t>
            </w:r>
          </w:p>
        </w:tc>
      </w:tr>
      <w:tr w:rsidR="00A66A3C" w:rsidRPr="0078691E" w14:paraId="3387B544" w14:textId="77777777" w:rsidTr="5026DE39">
        <w:trPr>
          <w:trHeight w:val="297"/>
        </w:trPr>
        <w:tc>
          <w:tcPr>
            <w:tcW w:w="6487" w:type="dxa"/>
            <w:tcBorders>
              <w:bottom w:val="single" w:sz="4" w:space="0" w:color="000000" w:themeColor="text1"/>
            </w:tcBorders>
            <w:shd w:val="clear" w:color="auto" w:fill="1F497D" w:themeFill="text2"/>
          </w:tcPr>
          <w:p w14:paraId="767610FF" w14:textId="77777777" w:rsidR="00A66A3C" w:rsidRPr="0078691E" w:rsidRDefault="00A66A3C" w:rsidP="0078691E">
            <w:pPr>
              <w:spacing w:after="120"/>
              <w:jc w:val="center"/>
              <w:rPr>
                <w:bCs/>
                <w:color w:val="FFFFFF" w:themeColor="background1"/>
                <w:sz w:val="22"/>
                <w:szCs w:val="22"/>
              </w:rPr>
            </w:pPr>
            <w:r w:rsidRPr="0078691E">
              <w:rPr>
                <w:rFonts w:ascii="Calibri" w:hAnsi="Calibri"/>
                <w:b/>
                <w:color w:val="FFFFFF" w:themeColor="background1"/>
                <w:sz w:val="22"/>
                <w:szCs w:val="22"/>
              </w:rPr>
              <w:t>GCU Values &amp; Behaviours</w:t>
            </w:r>
          </w:p>
        </w:tc>
        <w:tc>
          <w:tcPr>
            <w:tcW w:w="4501" w:type="dxa"/>
            <w:tcBorders>
              <w:bottom w:val="single" w:sz="4" w:space="0" w:color="000000" w:themeColor="text1"/>
            </w:tcBorders>
            <w:shd w:val="clear" w:color="auto" w:fill="1F497D" w:themeFill="text2"/>
          </w:tcPr>
          <w:p w14:paraId="2A770857" w14:textId="6CD1FC5C" w:rsidR="00A66A3C" w:rsidRPr="0078691E" w:rsidRDefault="00A66A3C" w:rsidP="0078691E">
            <w:pPr>
              <w:pStyle w:val="GCC10ptromanbody"/>
              <w:jc w:val="center"/>
              <w:rPr>
                <w:rFonts w:asciiTheme="minorHAnsi" w:hAnsiTheme="minorHAnsi"/>
                <w:b/>
                <w:color w:val="FFFFFF" w:themeColor="background1"/>
                <w:sz w:val="22"/>
                <w:szCs w:val="22"/>
              </w:rPr>
            </w:pPr>
            <w:r w:rsidRPr="0078691E">
              <w:rPr>
                <w:rFonts w:asciiTheme="minorHAnsi" w:hAnsiTheme="minorHAnsi"/>
                <w:b/>
                <w:color w:val="FFFFFF" w:themeColor="background1"/>
                <w:sz w:val="22"/>
                <w:szCs w:val="22"/>
              </w:rPr>
              <w:t>Assessment Method</w:t>
            </w:r>
          </w:p>
        </w:tc>
      </w:tr>
      <w:tr w:rsidR="00A66A3C" w:rsidRPr="0078691E" w14:paraId="257E88E2" w14:textId="77777777" w:rsidTr="5026DE39">
        <w:trPr>
          <w:trHeight w:val="890"/>
        </w:trPr>
        <w:tc>
          <w:tcPr>
            <w:tcW w:w="6487" w:type="dxa"/>
            <w:shd w:val="clear" w:color="auto" w:fill="FFFFFF" w:themeFill="background1"/>
          </w:tcPr>
          <w:p w14:paraId="7841CC5D" w14:textId="159D602D" w:rsidR="00A66A3C" w:rsidRPr="0078691E" w:rsidRDefault="00A66A3C" w:rsidP="0078691E">
            <w:pPr>
              <w:pStyle w:val="GCC10ptromanbody"/>
              <w:rPr>
                <w:rFonts w:asciiTheme="minorHAnsi" w:hAnsiTheme="minorHAnsi" w:cstheme="minorHAnsi"/>
                <w:sz w:val="22"/>
                <w:szCs w:val="22"/>
              </w:rPr>
            </w:pPr>
            <w:r w:rsidRPr="0078691E">
              <w:rPr>
                <w:rFonts w:asciiTheme="minorHAnsi" w:hAnsiTheme="minorHAnsi"/>
                <w:sz w:val="22"/>
                <w:szCs w:val="22"/>
              </w:rPr>
              <w:t xml:space="preserve">Demonstrates behaviours which are consistent with the </w:t>
            </w:r>
            <w:r w:rsidRPr="0078691E">
              <w:rPr>
                <w:rFonts w:asciiTheme="minorHAnsi" w:hAnsiTheme="minorHAnsi"/>
                <w:b/>
                <w:bCs w:val="0"/>
                <w:sz w:val="22"/>
                <w:szCs w:val="22"/>
              </w:rPr>
              <w:t>GCU Values</w:t>
            </w:r>
            <w:r w:rsidRPr="0078691E">
              <w:rPr>
                <w:rFonts w:asciiTheme="minorHAnsi" w:hAnsiTheme="minorHAnsi"/>
                <w:sz w:val="22"/>
                <w:szCs w:val="22"/>
              </w:rPr>
              <w:t xml:space="preserve"> </w:t>
            </w:r>
            <w:r w:rsidRPr="0078691E">
              <w:rPr>
                <w:rFonts w:asciiTheme="minorHAnsi" w:hAnsiTheme="minorHAnsi"/>
                <w:b/>
                <w:bCs w:val="0"/>
                <w:sz w:val="22"/>
                <w:szCs w:val="22"/>
              </w:rPr>
              <w:t>(Integrity, Responsibility, Creativity &amp; Confidence)</w:t>
            </w:r>
          </w:p>
        </w:tc>
        <w:tc>
          <w:tcPr>
            <w:tcW w:w="4501" w:type="dxa"/>
            <w:shd w:val="clear" w:color="auto" w:fill="FFFFFF" w:themeFill="background1"/>
          </w:tcPr>
          <w:p w14:paraId="0F4A03C0" w14:textId="77777777" w:rsidR="00A66A3C" w:rsidRPr="0078691E" w:rsidRDefault="00A66A3C" w:rsidP="0078691E">
            <w:pPr>
              <w:tabs>
                <w:tab w:val="left" w:pos="3780"/>
                <w:tab w:val="left" w:pos="6210"/>
              </w:tabs>
              <w:spacing w:after="120"/>
              <w:rPr>
                <w:rFonts w:ascii="Calibri" w:hAnsi="Calibri"/>
                <w:sz w:val="22"/>
                <w:szCs w:val="22"/>
              </w:rPr>
            </w:pPr>
            <w:r w:rsidRPr="0078691E">
              <w:rPr>
                <w:rFonts w:ascii="Calibri" w:hAnsi="Calibri"/>
                <w:sz w:val="22"/>
                <w:szCs w:val="22"/>
              </w:rPr>
              <w:t xml:space="preserve">Application Form &amp; Interview </w:t>
            </w:r>
          </w:p>
        </w:tc>
      </w:tr>
    </w:tbl>
    <w:p w14:paraId="02561F6C" w14:textId="77777777" w:rsidR="00E67DD0" w:rsidRPr="0078691E" w:rsidRDefault="00E67DD0" w:rsidP="0078691E">
      <w:pPr>
        <w:pStyle w:val="GCC10ptromanbody"/>
        <w:ind w:left="360"/>
        <w:rPr>
          <w:rFonts w:asciiTheme="minorHAnsi" w:hAnsiTheme="minorHAnsi"/>
          <w:b/>
          <w:sz w:val="22"/>
          <w:szCs w:val="22"/>
        </w:rPr>
      </w:pPr>
    </w:p>
    <w:p w14:paraId="3D001321" w14:textId="77777777" w:rsidR="00E67DD0" w:rsidRPr="0078691E" w:rsidRDefault="00E67DD0" w:rsidP="0078691E">
      <w:pPr>
        <w:spacing w:after="120"/>
        <w:rPr>
          <w:rFonts w:asciiTheme="minorHAnsi" w:hAnsiTheme="minorHAnsi"/>
          <w:b/>
          <w:sz w:val="22"/>
          <w:szCs w:val="22"/>
        </w:rPr>
      </w:pPr>
    </w:p>
    <w:p w14:paraId="46EAA8DD" w14:textId="77777777" w:rsidR="00E67DD0" w:rsidRPr="0078691E" w:rsidRDefault="00E67DD0" w:rsidP="0078691E">
      <w:pPr>
        <w:spacing w:after="120"/>
        <w:rPr>
          <w:rFonts w:asciiTheme="minorHAnsi" w:hAnsiTheme="minorHAnsi"/>
          <w:b/>
          <w:sz w:val="22"/>
          <w:szCs w:val="22"/>
        </w:rPr>
      </w:pPr>
    </w:p>
    <w:p w14:paraId="335D08E4" w14:textId="77777777" w:rsidR="00E67DD0" w:rsidRDefault="00E67DD0">
      <w:pPr>
        <w:rPr>
          <w:rFonts w:asciiTheme="minorHAnsi" w:hAnsiTheme="minorHAnsi"/>
          <w:b/>
          <w:sz w:val="22"/>
          <w:szCs w:val="22"/>
        </w:rPr>
      </w:pPr>
    </w:p>
    <w:p w14:paraId="132AEE2B" w14:textId="77777777" w:rsidR="00E67DD0" w:rsidRDefault="00E67DD0">
      <w:pPr>
        <w:rPr>
          <w:rFonts w:asciiTheme="minorHAnsi" w:hAnsiTheme="minorHAnsi"/>
          <w:b/>
          <w:sz w:val="22"/>
          <w:szCs w:val="22"/>
        </w:rPr>
      </w:pPr>
    </w:p>
    <w:p w14:paraId="70FFAB34" w14:textId="77777777" w:rsidR="00E67DD0" w:rsidRDefault="00E67DD0">
      <w:pPr>
        <w:rPr>
          <w:rFonts w:asciiTheme="minorHAnsi" w:hAnsiTheme="minorHAnsi"/>
          <w:b/>
          <w:sz w:val="22"/>
          <w:szCs w:val="22"/>
        </w:rPr>
      </w:pPr>
    </w:p>
    <w:p w14:paraId="1B57E3F4" w14:textId="77777777" w:rsidR="0078691E" w:rsidRDefault="0078691E">
      <w:pPr>
        <w:rPr>
          <w:rFonts w:asciiTheme="minorHAnsi" w:hAnsiTheme="minorHAnsi"/>
          <w:b/>
          <w:sz w:val="22"/>
          <w:szCs w:val="22"/>
        </w:rPr>
      </w:pPr>
      <w:r>
        <w:rPr>
          <w:rFonts w:asciiTheme="minorHAnsi" w:hAnsiTheme="minorHAnsi"/>
          <w:b/>
          <w:sz w:val="22"/>
          <w:szCs w:val="22"/>
        </w:rPr>
        <w:br w:type="page"/>
      </w:r>
    </w:p>
    <w:p w14:paraId="15D0B713" w14:textId="77777777" w:rsidR="0078691E" w:rsidRPr="00192058" w:rsidRDefault="0078691E" w:rsidP="0078691E">
      <w:pPr>
        <w:rPr>
          <w:rFonts w:asciiTheme="minorHAnsi" w:hAnsiTheme="minorHAnsi"/>
          <w:b/>
          <w:color w:val="0F243E" w:themeColor="text2" w:themeShade="80"/>
        </w:rPr>
      </w:pPr>
      <w:r>
        <w:rPr>
          <w:rFonts w:asciiTheme="minorHAnsi" w:hAnsiTheme="minorHAnsi"/>
          <w:b/>
          <w:color w:val="0F243E" w:themeColor="text2" w:themeShade="80"/>
        </w:rPr>
        <w:t>Generic Activity for Administrative Support / IT Assistant</w:t>
      </w:r>
    </w:p>
    <w:p w14:paraId="030C068F" w14:textId="77777777" w:rsidR="0078691E" w:rsidRDefault="0078691E" w:rsidP="0078691E">
      <w:pPr>
        <w:rPr>
          <w:rFonts w:asciiTheme="minorHAnsi" w:hAnsiTheme="minorHAnsi" w:cs="Arial"/>
          <w:b/>
          <w:bCs/>
          <w:sz w:val="22"/>
          <w:szCs w:val="22"/>
        </w:rPr>
      </w:pPr>
    </w:p>
    <w:tbl>
      <w:tblPr>
        <w:tblStyle w:val="TableGrid"/>
        <w:tblW w:w="0" w:type="auto"/>
        <w:tblLook w:val="04A0" w:firstRow="1" w:lastRow="0" w:firstColumn="1" w:lastColumn="0" w:noHBand="0" w:noVBand="1"/>
      </w:tblPr>
      <w:tblGrid>
        <w:gridCol w:w="10762"/>
      </w:tblGrid>
      <w:tr w:rsidR="0078691E" w:rsidRPr="00464E89" w14:paraId="4511683D" w14:textId="77777777" w:rsidTr="5026DE39">
        <w:tc>
          <w:tcPr>
            <w:tcW w:w="10988" w:type="dxa"/>
            <w:shd w:val="clear" w:color="auto" w:fill="1F497D" w:themeFill="text2"/>
          </w:tcPr>
          <w:p w14:paraId="7F644754" w14:textId="77777777" w:rsidR="0078691E" w:rsidRPr="00464E89" w:rsidRDefault="0078691E" w:rsidP="00727BC5">
            <w:pPr>
              <w:pStyle w:val="GCC10ptromanbody"/>
              <w:rPr>
                <w:rFonts w:asciiTheme="minorHAnsi" w:hAnsiTheme="minorHAnsi"/>
                <w:b/>
                <w:color w:val="FFFFFF" w:themeColor="background1"/>
                <w:sz w:val="22"/>
                <w:szCs w:val="22"/>
              </w:rPr>
            </w:pPr>
            <w:r w:rsidRPr="00464E89">
              <w:rPr>
                <w:rFonts w:asciiTheme="minorHAnsi" w:hAnsiTheme="minorHAnsi"/>
                <w:b/>
                <w:color w:val="FFFFFF" w:themeColor="background1"/>
                <w:sz w:val="22"/>
                <w:szCs w:val="22"/>
              </w:rPr>
              <w:t>Main purpose of the role:</w:t>
            </w:r>
          </w:p>
        </w:tc>
      </w:tr>
      <w:tr w:rsidR="0078691E" w:rsidRPr="00464E89" w14:paraId="634A72FF" w14:textId="77777777" w:rsidTr="5026DE39">
        <w:tc>
          <w:tcPr>
            <w:tcW w:w="10988" w:type="dxa"/>
          </w:tcPr>
          <w:p w14:paraId="47D8CD58" w14:textId="77777777" w:rsidR="0078691E" w:rsidRPr="00D5574F" w:rsidRDefault="0078691E" w:rsidP="00727BC5">
            <w:pPr>
              <w:jc w:val="both"/>
              <w:rPr>
                <w:rFonts w:asciiTheme="minorHAnsi" w:hAnsiTheme="minorHAnsi"/>
                <w:bCs/>
                <w:sz w:val="22"/>
                <w:szCs w:val="22"/>
              </w:rPr>
            </w:pPr>
            <w:r w:rsidRPr="00464E89">
              <w:rPr>
                <w:rFonts w:ascii="Calibri" w:hAnsi="Calibri"/>
                <w:sz w:val="22"/>
                <w:szCs w:val="22"/>
              </w:rPr>
              <w:t xml:space="preserve">The main purpose of this role is to </w:t>
            </w:r>
            <w:r w:rsidRPr="006C49BD">
              <w:rPr>
                <w:rFonts w:ascii="Calibri" w:hAnsi="Calibri"/>
                <w:sz w:val="22"/>
                <w:szCs w:val="22"/>
              </w:rPr>
              <w:t>form a range of administrative activities in support of the School/Department/Team. Work will be undertaken within established processes and procedures however the role holder will be required to exercise some personal responsibility and judgement in the planning and carrying out of their work. While the role will not be subject to constant, direct supervision, managerial support and assistance will be readily available. Role holders will require an excellent knowledge of relevant systems, equipment, procedures and processes and may be required to provide guidance/support to other team members at the same level.</w:t>
            </w:r>
          </w:p>
        </w:tc>
      </w:tr>
      <w:tr w:rsidR="0078691E" w:rsidRPr="00464E89" w14:paraId="0D4FCD7A" w14:textId="77777777" w:rsidTr="5026DE39">
        <w:tc>
          <w:tcPr>
            <w:tcW w:w="10988" w:type="dxa"/>
            <w:shd w:val="clear" w:color="auto" w:fill="1F497D" w:themeFill="text2"/>
          </w:tcPr>
          <w:p w14:paraId="3A2A8C29" w14:textId="77777777" w:rsidR="0078691E" w:rsidRPr="003A5EFD" w:rsidRDefault="0078691E" w:rsidP="00727BC5">
            <w:pPr>
              <w:jc w:val="both"/>
              <w:rPr>
                <w:rFonts w:asciiTheme="minorHAnsi" w:hAnsiTheme="minorHAnsi"/>
                <w:b/>
                <w:bCs/>
                <w:sz w:val="22"/>
                <w:szCs w:val="22"/>
              </w:rPr>
            </w:pPr>
            <w:r w:rsidRPr="003A5EFD">
              <w:rPr>
                <w:rFonts w:asciiTheme="minorHAnsi" w:hAnsiTheme="minorHAnsi"/>
                <w:b/>
                <w:bCs/>
                <w:color w:val="FFFFFF" w:themeColor="background1"/>
                <w:sz w:val="22"/>
                <w:szCs w:val="22"/>
              </w:rPr>
              <w:t>Generic Activity: - Please note that the amount of focus on each on these activities will vary between specific</w:t>
            </w:r>
            <w:r>
              <w:rPr>
                <w:rFonts w:asciiTheme="minorHAnsi" w:hAnsiTheme="minorHAnsi"/>
                <w:b/>
                <w:bCs/>
                <w:color w:val="FFFFFF" w:themeColor="background1"/>
                <w:sz w:val="22"/>
                <w:szCs w:val="22"/>
              </w:rPr>
              <w:t xml:space="preserve"> roles.</w:t>
            </w:r>
          </w:p>
        </w:tc>
      </w:tr>
      <w:tr w:rsidR="0078691E" w:rsidRPr="00464E89" w14:paraId="37581331" w14:textId="77777777" w:rsidTr="5026DE39">
        <w:tc>
          <w:tcPr>
            <w:tcW w:w="10988" w:type="dxa"/>
            <w:tcBorders>
              <w:bottom w:val="single" w:sz="4" w:space="0" w:color="000000" w:themeColor="text1"/>
            </w:tcBorders>
          </w:tcPr>
          <w:p w14:paraId="498A66DC" w14:textId="77777777" w:rsidR="0078691E" w:rsidRPr="006C49BD" w:rsidRDefault="0078691E" w:rsidP="00727BC5">
            <w:pPr>
              <w:spacing w:after="200" w:line="276" w:lineRule="auto"/>
              <w:contextualSpacing/>
              <w:rPr>
                <w:rFonts w:asciiTheme="minorHAnsi" w:eastAsiaTheme="minorEastAsia" w:hAnsiTheme="minorHAnsi" w:cstheme="minorBidi"/>
                <w:b/>
                <w:sz w:val="22"/>
                <w:szCs w:val="22"/>
                <w:lang w:eastAsia="en-GB"/>
              </w:rPr>
            </w:pPr>
            <w:r w:rsidRPr="006C49BD">
              <w:rPr>
                <w:rFonts w:asciiTheme="minorHAnsi" w:eastAsiaTheme="minorEastAsia" w:hAnsiTheme="minorHAnsi" w:cstheme="minorBidi"/>
                <w:b/>
                <w:sz w:val="22"/>
                <w:szCs w:val="22"/>
                <w:lang w:eastAsia="en-GB"/>
              </w:rPr>
              <w:t>Typical Work Activities</w:t>
            </w:r>
          </w:p>
          <w:p w14:paraId="5D98DFD6" w14:textId="77777777" w:rsidR="0078691E" w:rsidRPr="006C49BD" w:rsidRDefault="0078691E" w:rsidP="0078691E">
            <w:pPr>
              <w:numPr>
                <w:ilvl w:val="0"/>
                <w:numId w:val="32"/>
              </w:numPr>
              <w:spacing w:after="200" w:line="276" w:lineRule="auto"/>
              <w:contextualSpacing/>
              <w:rPr>
                <w:rFonts w:asciiTheme="minorHAnsi" w:eastAsiaTheme="minorEastAsia" w:hAnsiTheme="minorHAnsi" w:cstheme="minorBidi"/>
                <w:sz w:val="22"/>
                <w:szCs w:val="22"/>
                <w:lang w:eastAsia="en-GB"/>
              </w:rPr>
            </w:pPr>
            <w:r w:rsidRPr="006C49BD">
              <w:rPr>
                <w:rFonts w:asciiTheme="minorHAnsi" w:eastAsiaTheme="minorEastAsia" w:hAnsiTheme="minorHAnsi" w:cstheme="minorBidi"/>
                <w:sz w:val="22"/>
                <w:szCs w:val="22"/>
                <w:lang w:eastAsia="en-GB"/>
              </w:rPr>
              <w:t>Provide administrative support, advice and guidance in line with agreed policies/practices/processes</w:t>
            </w:r>
          </w:p>
          <w:p w14:paraId="4CCFED62" w14:textId="77777777" w:rsidR="0078691E" w:rsidRPr="006C49BD" w:rsidRDefault="0078691E" w:rsidP="0078691E">
            <w:pPr>
              <w:numPr>
                <w:ilvl w:val="0"/>
                <w:numId w:val="32"/>
              </w:numPr>
              <w:spacing w:after="200" w:line="276" w:lineRule="auto"/>
              <w:contextualSpacing/>
              <w:rPr>
                <w:rFonts w:asciiTheme="minorHAnsi" w:eastAsiaTheme="minorEastAsia" w:hAnsiTheme="minorHAnsi" w:cstheme="minorBidi"/>
                <w:sz w:val="22"/>
                <w:szCs w:val="22"/>
                <w:lang w:eastAsia="en-GB"/>
              </w:rPr>
            </w:pPr>
            <w:r w:rsidRPr="006C49BD">
              <w:rPr>
                <w:rFonts w:asciiTheme="minorHAnsi" w:eastAsiaTheme="minorEastAsia" w:hAnsiTheme="minorHAnsi" w:cstheme="minorBidi"/>
                <w:sz w:val="22"/>
                <w:szCs w:val="22"/>
                <w:lang w:eastAsia="en-GB"/>
              </w:rPr>
              <w:t>Act as a first point of contact for customers across the University, to provide advice and guidance and escalate more complex matters as necessary</w:t>
            </w:r>
          </w:p>
          <w:p w14:paraId="5FD29DDE" w14:textId="77777777" w:rsidR="0078691E" w:rsidRPr="006C49BD" w:rsidRDefault="0078691E" w:rsidP="0078691E">
            <w:pPr>
              <w:numPr>
                <w:ilvl w:val="0"/>
                <w:numId w:val="32"/>
              </w:numPr>
              <w:spacing w:after="200" w:line="276" w:lineRule="auto"/>
              <w:contextualSpacing/>
              <w:rPr>
                <w:rFonts w:asciiTheme="minorHAnsi" w:eastAsiaTheme="minorEastAsia" w:hAnsiTheme="minorHAnsi" w:cstheme="minorBidi"/>
                <w:sz w:val="22"/>
                <w:szCs w:val="22"/>
                <w:lang w:eastAsia="en-GB"/>
              </w:rPr>
            </w:pPr>
            <w:r w:rsidRPr="006C49BD">
              <w:rPr>
                <w:rFonts w:asciiTheme="minorHAnsi" w:eastAsiaTheme="minorEastAsia" w:hAnsiTheme="minorHAnsi" w:cstheme="minorBidi"/>
                <w:sz w:val="22"/>
                <w:szCs w:val="22"/>
                <w:lang w:eastAsia="en-GB"/>
              </w:rPr>
              <w:t>Provide clerical support for committees, working groups and project teams as appropriate</w:t>
            </w:r>
          </w:p>
          <w:p w14:paraId="2DFF429D" w14:textId="77777777" w:rsidR="0078691E" w:rsidRPr="006C49BD" w:rsidRDefault="0078691E" w:rsidP="0078691E">
            <w:pPr>
              <w:numPr>
                <w:ilvl w:val="0"/>
                <w:numId w:val="32"/>
              </w:numPr>
              <w:spacing w:after="200" w:line="276" w:lineRule="auto"/>
              <w:contextualSpacing/>
              <w:rPr>
                <w:rFonts w:asciiTheme="minorHAnsi" w:eastAsiaTheme="minorEastAsia" w:hAnsiTheme="minorHAnsi" w:cstheme="minorBidi"/>
                <w:sz w:val="22"/>
                <w:szCs w:val="22"/>
                <w:lang w:eastAsia="en-GB"/>
              </w:rPr>
            </w:pPr>
            <w:r w:rsidRPr="006C49BD">
              <w:rPr>
                <w:rFonts w:asciiTheme="minorHAnsi" w:eastAsiaTheme="minorEastAsia" w:hAnsiTheme="minorHAnsi" w:cstheme="minorBidi"/>
                <w:sz w:val="22"/>
                <w:szCs w:val="22"/>
                <w:lang w:eastAsia="en-GB"/>
              </w:rPr>
              <w:t>Prepare documents, typically following standard format and templates</w:t>
            </w:r>
          </w:p>
          <w:p w14:paraId="34AB4944" w14:textId="77777777" w:rsidR="0078691E" w:rsidRPr="006C49BD" w:rsidRDefault="0078691E" w:rsidP="0078691E">
            <w:pPr>
              <w:numPr>
                <w:ilvl w:val="0"/>
                <w:numId w:val="32"/>
              </w:numPr>
              <w:spacing w:after="200" w:line="276" w:lineRule="auto"/>
              <w:contextualSpacing/>
              <w:rPr>
                <w:rFonts w:asciiTheme="minorHAnsi" w:eastAsiaTheme="minorEastAsia" w:hAnsiTheme="minorHAnsi" w:cstheme="minorBidi"/>
                <w:sz w:val="22"/>
                <w:szCs w:val="22"/>
                <w:lang w:eastAsia="en-GB"/>
              </w:rPr>
            </w:pPr>
            <w:r w:rsidRPr="006C49BD">
              <w:rPr>
                <w:rFonts w:asciiTheme="minorHAnsi" w:eastAsiaTheme="minorEastAsia" w:hAnsiTheme="minorHAnsi" w:cstheme="minorBidi"/>
                <w:sz w:val="22"/>
                <w:szCs w:val="22"/>
                <w:lang w:eastAsia="en-GB"/>
              </w:rPr>
              <w:t>Carry out a range of straightforward activities within standard processes</w:t>
            </w:r>
          </w:p>
          <w:p w14:paraId="2A269371" w14:textId="77777777" w:rsidR="0078691E" w:rsidRDefault="0078691E" w:rsidP="00727BC5">
            <w:pPr>
              <w:jc w:val="both"/>
              <w:rPr>
                <w:rFonts w:asciiTheme="minorHAnsi" w:hAnsiTheme="minorHAnsi"/>
                <w:b/>
                <w:bCs/>
                <w:sz w:val="22"/>
                <w:szCs w:val="22"/>
              </w:rPr>
            </w:pPr>
          </w:p>
          <w:p w14:paraId="24F31272" w14:textId="77777777" w:rsidR="0078691E" w:rsidRPr="006C49BD" w:rsidRDefault="0078691E" w:rsidP="00727BC5">
            <w:pPr>
              <w:jc w:val="both"/>
              <w:rPr>
                <w:rFonts w:asciiTheme="minorHAnsi" w:hAnsiTheme="minorHAnsi"/>
                <w:b/>
                <w:bCs/>
                <w:sz w:val="22"/>
                <w:szCs w:val="22"/>
              </w:rPr>
            </w:pPr>
            <w:r w:rsidRPr="006C49BD">
              <w:rPr>
                <w:rFonts w:asciiTheme="minorHAnsi" w:hAnsiTheme="minorHAnsi"/>
                <w:b/>
                <w:bCs/>
                <w:sz w:val="22"/>
                <w:szCs w:val="22"/>
              </w:rPr>
              <w:t>Communication and Networking</w:t>
            </w:r>
          </w:p>
          <w:p w14:paraId="1C176254" w14:textId="56ABE203" w:rsidR="0078691E" w:rsidRPr="006C49BD" w:rsidRDefault="0B3DC85C" w:rsidP="5026DE39">
            <w:pPr>
              <w:numPr>
                <w:ilvl w:val="0"/>
                <w:numId w:val="33"/>
              </w:numPr>
              <w:jc w:val="both"/>
              <w:rPr>
                <w:rFonts w:asciiTheme="minorHAnsi" w:hAnsiTheme="minorHAnsi"/>
                <w:sz w:val="22"/>
                <w:szCs w:val="22"/>
              </w:rPr>
            </w:pPr>
            <w:r w:rsidRPr="5026DE39">
              <w:rPr>
                <w:rFonts w:asciiTheme="minorHAnsi" w:hAnsiTheme="minorHAnsi"/>
                <w:sz w:val="22"/>
                <w:szCs w:val="22"/>
              </w:rPr>
              <w:t>Regularly required to receive and convey routine information to customers, staff, students and/or visitors and at times may need to deal with more involved enquiries and/or communicate information of a non-routine nature which needs careful explanation, e.g. conveying information about policies and procedures, explaining more specialised information about the work being carried out</w:t>
            </w:r>
          </w:p>
          <w:p w14:paraId="4823EBDC" w14:textId="77777777" w:rsidR="0078691E" w:rsidRPr="006C49BD" w:rsidRDefault="0078691E" w:rsidP="0078691E">
            <w:pPr>
              <w:numPr>
                <w:ilvl w:val="0"/>
                <w:numId w:val="33"/>
              </w:numPr>
              <w:jc w:val="both"/>
              <w:rPr>
                <w:rFonts w:asciiTheme="minorHAnsi" w:hAnsiTheme="minorHAnsi"/>
                <w:bCs/>
                <w:sz w:val="22"/>
                <w:szCs w:val="22"/>
              </w:rPr>
            </w:pPr>
            <w:r w:rsidRPr="006C49BD">
              <w:rPr>
                <w:rFonts w:asciiTheme="minorHAnsi" w:hAnsiTheme="minorHAnsi"/>
                <w:bCs/>
                <w:sz w:val="22"/>
                <w:szCs w:val="22"/>
              </w:rPr>
              <w:t>Participate in essential internal networking, liaising with others out with the direct work team to exchange information</w:t>
            </w:r>
          </w:p>
          <w:p w14:paraId="251C2B5E" w14:textId="77777777" w:rsidR="0078691E" w:rsidRPr="006C49BD" w:rsidRDefault="0078691E" w:rsidP="0078691E">
            <w:pPr>
              <w:numPr>
                <w:ilvl w:val="0"/>
                <w:numId w:val="33"/>
              </w:numPr>
              <w:jc w:val="both"/>
              <w:rPr>
                <w:rFonts w:asciiTheme="minorHAnsi" w:hAnsiTheme="minorHAnsi"/>
                <w:bCs/>
                <w:sz w:val="22"/>
                <w:szCs w:val="22"/>
              </w:rPr>
            </w:pPr>
            <w:r w:rsidRPr="006C49BD">
              <w:rPr>
                <w:rFonts w:asciiTheme="minorHAnsi" w:hAnsiTheme="minorHAnsi"/>
                <w:bCs/>
                <w:sz w:val="22"/>
                <w:szCs w:val="22"/>
              </w:rPr>
              <w:t>Draft letters, take minutes at meetings, write standard reports and provide information to others for reporting purposes</w:t>
            </w:r>
          </w:p>
          <w:p w14:paraId="44B883D3" w14:textId="77777777" w:rsidR="0078691E" w:rsidRPr="006C49BD" w:rsidRDefault="0078691E" w:rsidP="0078691E">
            <w:pPr>
              <w:numPr>
                <w:ilvl w:val="0"/>
                <w:numId w:val="33"/>
              </w:numPr>
              <w:jc w:val="both"/>
              <w:rPr>
                <w:rFonts w:asciiTheme="minorHAnsi" w:hAnsiTheme="minorHAnsi"/>
                <w:bCs/>
                <w:sz w:val="22"/>
                <w:szCs w:val="22"/>
              </w:rPr>
            </w:pPr>
            <w:r w:rsidRPr="006C49BD">
              <w:rPr>
                <w:rFonts w:asciiTheme="minorHAnsi" w:hAnsiTheme="minorHAnsi"/>
                <w:bCs/>
                <w:sz w:val="22"/>
                <w:szCs w:val="22"/>
              </w:rPr>
              <w:t xml:space="preserve">Clarify work instructions as necessary and raise concerns and problems, which arise </w:t>
            </w:r>
            <w:proofErr w:type="gramStart"/>
            <w:r w:rsidRPr="006C49BD">
              <w:rPr>
                <w:rFonts w:asciiTheme="minorHAnsi" w:hAnsiTheme="minorHAnsi"/>
                <w:bCs/>
                <w:sz w:val="22"/>
                <w:szCs w:val="22"/>
              </w:rPr>
              <w:t>during the course of</w:t>
            </w:r>
            <w:proofErr w:type="gramEnd"/>
            <w:r w:rsidRPr="006C49BD">
              <w:rPr>
                <w:rFonts w:asciiTheme="minorHAnsi" w:hAnsiTheme="minorHAnsi"/>
                <w:bCs/>
                <w:sz w:val="22"/>
                <w:szCs w:val="22"/>
              </w:rPr>
              <w:t xml:space="preserve"> work</w:t>
            </w:r>
          </w:p>
          <w:p w14:paraId="75A604D9" w14:textId="77777777" w:rsidR="0078691E" w:rsidRDefault="0078691E" w:rsidP="0078691E">
            <w:pPr>
              <w:numPr>
                <w:ilvl w:val="0"/>
                <w:numId w:val="33"/>
              </w:numPr>
              <w:ind w:left="426" w:hanging="66"/>
              <w:jc w:val="both"/>
              <w:rPr>
                <w:rFonts w:asciiTheme="minorHAnsi" w:hAnsiTheme="minorHAnsi"/>
                <w:bCs/>
                <w:sz w:val="22"/>
                <w:szCs w:val="22"/>
              </w:rPr>
            </w:pPr>
            <w:r w:rsidRPr="006C49BD">
              <w:rPr>
                <w:rFonts w:asciiTheme="minorHAnsi" w:hAnsiTheme="minorHAnsi"/>
                <w:bCs/>
                <w:sz w:val="22"/>
                <w:szCs w:val="22"/>
              </w:rPr>
              <w:t>Communicate effectively to maintain effective working relationships with fellow colleagues</w:t>
            </w:r>
          </w:p>
          <w:p w14:paraId="7D14F8CE" w14:textId="77777777" w:rsidR="0078691E" w:rsidRDefault="0078691E" w:rsidP="00727BC5">
            <w:pPr>
              <w:jc w:val="both"/>
              <w:rPr>
                <w:rFonts w:asciiTheme="minorHAnsi" w:hAnsiTheme="minorHAnsi"/>
                <w:bCs/>
                <w:sz w:val="22"/>
                <w:szCs w:val="22"/>
              </w:rPr>
            </w:pPr>
          </w:p>
          <w:p w14:paraId="289A0055" w14:textId="77777777" w:rsidR="0078691E" w:rsidRPr="006C49BD" w:rsidRDefault="0078691E" w:rsidP="00727BC5">
            <w:pPr>
              <w:jc w:val="both"/>
              <w:rPr>
                <w:rFonts w:asciiTheme="minorHAnsi" w:hAnsiTheme="minorHAnsi"/>
                <w:b/>
                <w:bCs/>
                <w:sz w:val="22"/>
                <w:szCs w:val="22"/>
              </w:rPr>
            </w:pPr>
            <w:r w:rsidRPr="006C49BD">
              <w:rPr>
                <w:rFonts w:asciiTheme="minorHAnsi" w:hAnsiTheme="minorHAnsi"/>
                <w:b/>
                <w:bCs/>
                <w:sz w:val="22"/>
                <w:szCs w:val="22"/>
              </w:rPr>
              <w:t>Planning and Organising</w:t>
            </w:r>
          </w:p>
          <w:p w14:paraId="370B7C58" w14:textId="77777777" w:rsidR="0078691E" w:rsidRPr="006C49BD" w:rsidRDefault="0078691E" w:rsidP="0078691E">
            <w:pPr>
              <w:numPr>
                <w:ilvl w:val="0"/>
                <w:numId w:val="34"/>
              </w:numPr>
              <w:jc w:val="both"/>
              <w:rPr>
                <w:rFonts w:asciiTheme="minorHAnsi" w:hAnsiTheme="minorHAnsi"/>
                <w:bCs/>
                <w:sz w:val="22"/>
                <w:szCs w:val="22"/>
              </w:rPr>
            </w:pPr>
            <w:r w:rsidRPr="006C49BD">
              <w:rPr>
                <w:rFonts w:asciiTheme="minorHAnsi" w:hAnsiTheme="minorHAnsi"/>
                <w:bCs/>
                <w:sz w:val="22"/>
                <w:szCs w:val="22"/>
              </w:rPr>
              <w:t>Manage personal day to day work in keeping with service demands, within agreed timescales without the direct supervision of the line manager, reprioritising according to demand and workload</w:t>
            </w:r>
          </w:p>
          <w:p w14:paraId="4EAE100A" w14:textId="77777777" w:rsidR="0078691E" w:rsidRPr="006C49BD" w:rsidRDefault="0078691E" w:rsidP="0078691E">
            <w:pPr>
              <w:numPr>
                <w:ilvl w:val="0"/>
                <w:numId w:val="34"/>
              </w:numPr>
              <w:jc w:val="both"/>
              <w:rPr>
                <w:rFonts w:asciiTheme="minorHAnsi" w:hAnsiTheme="minorHAnsi"/>
                <w:bCs/>
                <w:sz w:val="22"/>
                <w:szCs w:val="22"/>
              </w:rPr>
            </w:pPr>
            <w:r w:rsidRPr="006C49BD">
              <w:rPr>
                <w:rFonts w:asciiTheme="minorHAnsi" w:hAnsiTheme="minorHAnsi"/>
                <w:bCs/>
                <w:sz w:val="22"/>
                <w:szCs w:val="22"/>
              </w:rPr>
              <w:t>Organise information according to procedures by filling, data entry, checking/matching data etc. to ensure accurate records are maintained on a day to day basis</w:t>
            </w:r>
          </w:p>
          <w:p w14:paraId="06AA21D5" w14:textId="77777777" w:rsidR="0078691E" w:rsidRPr="006C49BD" w:rsidRDefault="0078691E" w:rsidP="0078691E">
            <w:pPr>
              <w:numPr>
                <w:ilvl w:val="0"/>
                <w:numId w:val="34"/>
              </w:numPr>
              <w:jc w:val="both"/>
              <w:rPr>
                <w:rFonts w:asciiTheme="minorHAnsi" w:hAnsiTheme="minorHAnsi"/>
                <w:bCs/>
                <w:sz w:val="22"/>
                <w:szCs w:val="22"/>
              </w:rPr>
            </w:pPr>
            <w:r w:rsidRPr="006C49BD">
              <w:rPr>
                <w:rFonts w:asciiTheme="minorHAnsi" w:hAnsiTheme="minorHAnsi"/>
                <w:bCs/>
                <w:sz w:val="22"/>
                <w:szCs w:val="22"/>
              </w:rPr>
              <w:t>Ensure efficient documentation and file management practices are in place to meet the requirements of legislation and good practice</w:t>
            </w:r>
          </w:p>
          <w:p w14:paraId="47E0A5D2" w14:textId="58ED4E01" w:rsidR="0078691E" w:rsidRPr="006C49BD" w:rsidRDefault="0B3DC85C" w:rsidP="5026DE39">
            <w:pPr>
              <w:numPr>
                <w:ilvl w:val="0"/>
                <w:numId w:val="34"/>
              </w:numPr>
              <w:jc w:val="both"/>
              <w:rPr>
                <w:rFonts w:asciiTheme="minorHAnsi" w:hAnsiTheme="minorHAnsi"/>
                <w:sz w:val="22"/>
                <w:szCs w:val="22"/>
              </w:rPr>
            </w:pPr>
            <w:r w:rsidRPr="5026DE39">
              <w:rPr>
                <w:rFonts w:asciiTheme="minorHAnsi" w:hAnsiTheme="minorHAnsi"/>
                <w:sz w:val="22"/>
                <w:szCs w:val="22"/>
              </w:rPr>
              <w:t>Plan and organise School/Department/Team events, activities and meetings, deal with travel/accommodation arrangements, support committees, manage diaries</w:t>
            </w:r>
          </w:p>
          <w:p w14:paraId="10464109" w14:textId="77777777" w:rsidR="0078691E" w:rsidRDefault="0078691E" w:rsidP="00727BC5">
            <w:pPr>
              <w:jc w:val="both"/>
              <w:rPr>
                <w:rFonts w:asciiTheme="minorHAnsi" w:hAnsiTheme="minorHAnsi"/>
                <w:bCs/>
                <w:sz w:val="22"/>
                <w:szCs w:val="22"/>
              </w:rPr>
            </w:pPr>
          </w:p>
          <w:p w14:paraId="72399E47" w14:textId="77777777" w:rsidR="0078691E" w:rsidRPr="006C49BD" w:rsidRDefault="0078691E" w:rsidP="00727BC5">
            <w:pPr>
              <w:jc w:val="both"/>
              <w:rPr>
                <w:rFonts w:asciiTheme="minorHAnsi" w:hAnsiTheme="minorHAnsi"/>
                <w:b/>
                <w:bCs/>
                <w:sz w:val="22"/>
                <w:szCs w:val="22"/>
              </w:rPr>
            </w:pPr>
            <w:r w:rsidRPr="006C49BD">
              <w:rPr>
                <w:rFonts w:asciiTheme="minorHAnsi" w:hAnsiTheme="minorHAnsi"/>
                <w:b/>
                <w:bCs/>
                <w:sz w:val="22"/>
                <w:szCs w:val="22"/>
              </w:rPr>
              <w:t>Resource Management (People, Finance)</w:t>
            </w:r>
          </w:p>
          <w:p w14:paraId="277A09D9" w14:textId="77777777" w:rsidR="0078691E" w:rsidRPr="006C49BD" w:rsidRDefault="0078691E" w:rsidP="0078691E">
            <w:pPr>
              <w:numPr>
                <w:ilvl w:val="0"/>
                <w:numId w:val="35"/>
              </w:numPr>
              <w:jc w:val="both"/>
              <w:rPr>
                <w:rFonts w:asciiTheme="minorHAnsi" w:hAnsiTheme="minorHAnsi"/>
                <w:b/>
                <w:bCs/>
                <w:sz w:val="22"/>
                <w:szCs w:val="22"/>
              </w:rPr>
            </w:pPr>
            <w:r w:rsidRPr="006C49BD">
              <w:rPr>
                <w:rFonts w:asciiTheme="minorHAnsi" w:hAnsiTheme="minorHAnsi"/>
                <w:bCs/>
                <w:sz w:val="22"/>
                <w:szCs w:val="22"/>
              </w:rPr>
              <w:t>Follow set ordering procedures (e.g. stationery, other departmental requirements) to ensure adequate low value supplies are available</w:t>
            </w:r>
          </w:p>
          <w:p w14:paraId="0FD88DA5" w14:textId="77777777" w:rsidR="0078691E" w:rsidRPr="006C49BD" w:rsidRDefault="0078691E" w:rsidP="0078691E">
            <w:pPr>
              <w:numPr>
                <w:ilvl w:val="0"/>
                <w:numId w:val="35"/>
              </w:numPr>
              <w:jc w:val="both"/>
              <w:rPr>
                <w:rFonts w:asciiTheme="minorHAnsi" w:hAnsiTheme="minorHAnsi"/>
                <w:bCs/>
                <w:sz w:val="22"/>
                <w:szCs w:val="22"/>
              </w:rPr>
            </w:pPr>
            <w:r w:rsidRPr="006C49BD">
              <w:rPr>
                <w:rFonts w:asciiTheme="minorHAnsi" w:hAnsiTheme="minorHAnsi"/>
                <w:bCs/>
                <w:sz w:val="22"/>
                <w:szCs w:val="22"/>
              </w:rPr>
              <w:t>Assess the range and volume of work to be undertaken for the day or days ahead and plan to ensure work is completed on time and to an appropriate standard</w:t>
            </w:r>
          </w:p>
          <w:p w14:paraId="01BEB52F" w14:textId="59EC7CBF" w:rsidR="0078691E" w:rsidRPr="006C49BD" w:rsidRDefault="0B3DC85C" w:rsidP="5026DE39">
            <w:pPr>
              <w:numPr>
                <w:ilvl w:val="0"/>
                <w:numId w:val="35"/>
              </w:numPr>
              <w:jc w:val="both"/>
              <w:rPr>
                <w:rFonts w:asciiTheme="minorHAnsi" w:hAnsiTheme="minorHAnsi"/>
                <w:sz w:val="22"/>
                <w:szCs w:val="22"/>
              </w:rPr>
            </w:pPr>
            <w:r w:rsidRPr="5026DE39">
              <w:rPr>
                <w:rFonts w:asciiTheme="minorHAnsi" w:hAnsiTheme="minorHAnsi"/>
                <w:sz w:val="22"/>
                <w:szCs w:val="22"/>
              </w:rPr>
              <w:t>Carry out daily prioritising, reprioritising and organising of activities in order to meet operational objectives</w:t>
            </w:r>
          </w:p>
          <w:p w14:paraId="0C396F12" w14:textId="77777777" w:rsidR="0078691E" w:rsidRDefault="0078691E" w:rsidP="00727BC5">
            <w:pPr>
              <w:jc w:val="both"/>
              <w:rPr>
                <w:rFonts w:asciiTheme="minorHAnsi" w:hAnsiTheme="minorHAnsi"/>
                <w:bCs/>
                <w:sz w:val="22"/>
                <w:szCs w:val="22"/>
              </w:rPr>
            </w:pPr>
          </w:p>
          <w:p w14:paraId="1266B25A" w14:textId="77777777" w:rsidR="0078691E" w:rsidRPr="006C49BD" w:rsidRDefault="0078691E" w:rsidP="00727BC5">
            <w:pPr>
              <w:jc w:val="both"/>
              <w:rPr>
                <w:rFonts w:asciiTheme="minorHAnsi" w:hAnsiTheme="minorHAnsi"/>
                <w:b/>
                <w:bCs/>
                <w:sz w:val="22"/>
                <w:szCs w:val="22"/>
              </w:rPr>
            </w:pPr>
            <w:r w:rsidRPr="006C49BD">
              <w:rPr>
                <w:rFonts w:asciiTheme="minorHAnsi" w:hAnsiTheme="minorHAnsi"/>
                <w:b/>
                <w:bCs/>
                <w:sz w:val="22"/>
                <w:szCs w:val="22"/>
              </w:rPr>
              <w:t>Internal and External Relationships</w:t>
            </w:r>
          </w:p>
          <w:p w14:paraId="08D4E2A2" w14:textId="77777777" w:rsidR="0078691E" w:rsidRPr="006C49BD" w:rsidRDefault="0078691E" w:rsidP="0078691E">
            <w:pPr>
              <w:numPr>
                <w:ilvl w:val="0"/>
                <w:numId w:val="36"/>
              </w:numPr>
              <w:jc w:val="both"/>
              <w:rPr>
                <w:rFonts w:asciiTheme="minorHAnsi" w:hAnsiTheme="minorHAnsi"/>
                <w:bCs/>
                <w:sz w:val="22"/>
                <w:szCs w:val="22"/>
              </w:rPr>
            </w:pPr>
            <w:r w:rsidRPr="006C49BD">
              <w:rPr>
                <w:rFonts w:asciiTheme="minorHAnsi" w:hAnsiTheme="minorHAnsi"/>
                <w:bCs/>
                <w:sz w:val="22"/>
                <w:szCs w:val="22"/>
              </w:rPr>
              <w:t>Receive visitors and provide/request information in person and/or by telephone in a courteous and appropriate manner, to promote positive image of the department</w:t>
            </w:r>
          </w:p>
          <w:p w14:paraId="6A071111" w14:textId="77777777" w:rsidR="0078691E" w:rsidRDefault="0078691E" w:rsidP="0078691E">
            <w:pPr>
              <w:numPr>
                <w:ilvl w:val="0"/>
                <w:numId w:val="36"/>
              </w:numPr>
              <w:jc w:val="both"/>
              <w:rPr>
                <w:rFonts w:asciiTheme="minorHAnsi" w:hAnsiTheme="minorHAnsi"/>
                <w:bCs/>
                <w:sz w:val="22"/>
                <w:szCs w:val="22"/>
              </w:rPr>
            </w:pPr>
            <w:r w:rsidRPr="006C49BD">
              <w:rPr>
                <w:rFonts w:asciiTheme="minorHAnsi" w:hAnsiTheme="minorHAnsi"/>
                <w:bCs/>
                <w:sz w:val="22"/>
                <w:szCs w:val="22"/>
              </w:rPr>
              <w:t>Communicate effectively to ensure strong working relationships are established and maintained with key contacts</w:t>
            </w:r>
          </w:p>
          <w:p w14:paraId="2C26A1D1" w14:textId="77777777" w:rsidR="0078691E" w:rsidRPr="006C49BD" w:rsidRDefault="0078691E" w:rsidP="00727BC5">
            <w:pPr>
              <w:ind w:left="720"/>
              <w:jc w:val="both"/>
              <w:rPr>
                <w:rFonts w:asciiTheme="minorHAnsi" w:hAnsiTheme="minorHAnsi"/>
                <w:bCs/>
                <w:sz w:val="22"/>
                <w:szCs w:val="22"/>
              </w:rPr>
            </w:pPr>
          </w:p>
          <w:p w14:paraId="611A889E" w14:textId="77777777" w:rsidR="0078691E" w:rsidRPr="006C49BD" w:rsidRDefault="0078691E" w:rsidP="00727BC5">
            <w:pPr>
              <w:jc w:val="both"/>
              <w:rPr>
                <w:rFonts w:asciiTheme="minorHAnsi" w:hAnsiTheme="minorHAnsi"/>
                <w:b/>
                <w:bCs/>
                <w:sz w:val="22"/>
                <w:szCs w:val="22"/>
              </w:rPr>
            </w:pPr>
            <w:r w:rsidRPr="006C49BD">
              <w:rPr>
                <w:rFonts w:asciiTheme="minorHAnsi" w:hAnsiTheme="minorHAnsi"/>
                <w:b/>
                <w:bCs/>
                <w:sz w:val="22"/>
                <w:szCs w:val="22"/>
              </w:rPr>
              <w:t>Analysis, Reporting and Documentation</w:t>
            </w:r>
          </w:p>
          <w:p w14:paraId="51F8105B" w14:textId="77777777" w:rsidR="0078691E" w:rsidRPr="006C49BD" w:rsidRDefault="0078691E" w:rsidP="0078691E">
            <w:pPr>
              <w:numPr>
                <w:ilvl w:val="0"/>
                <w:numId w:val="37"/>
              </w:numPr>
              <w:jc w:val="both"/>
              <w:rPr>
                <w:rFonts w:asciiTheme="minorHAnsi" w:hAnsiTheme="minorHAnsi"/>
                <w:bCs/>
                <w:sz w:val="22"/>
                <w:szCs w:val="22"/>
              </w:rPr>
            </w:pPr>
            <w:r w:rsidRPr="006C49BD">
              <w:rPr>
                <w:rFonts w:asciiTheme="minorHAnsi" w:hAnsiTheme="minorHAnsi"/>
                <w:bCs/>
                <w:sz w:val="22"/>
                <w:szCs w:val="22"/>
              </w:rPr>
              <w:t>Gather and analyse standard data using pre-determined procedures, reporting and presenting findings</w:t>
            </w:r>
          </w:p>
          <w:p w14:paraId="34984FAC" w14:textId="77777777" w:rsidR="0078691E" w:rsidRPr="006C49BD" w:rsidRDefault="0078691E" w:rsidP="0078691E">
            <w:pPr>
              <w:numPr>
                <w:ilvl w:val="0"/>
                <w:numId w:val="37"/>
              </w:numPr>
              <w:jc w:val="both"/>
              <w:rPr>
                <w:rFonts w:asciiTheme="minorHAnsi" w:hAnsiTheme="minorHAnsi"/>
                <w:bCs/>
                <w:sz w:val="22"/>
                <w:szCs w:val="22"/>
              </w:rPr>
            </w:pPr>
            <w:r w:rsidRPr="006C49BD">
              <w:rPr>
                <w:rFonts w:asciiTheme="minorHAnsi" w:hAnsiTheme="minorHAnsi"/>
                <w:bCs/>
                <w:sz w:val="22"/>
                <w:szCs w:val="22"/>
              </w:rPr>
              <w:t>Update and maintain online guidance within the University's website/intranet</w:t>
            </w:r>
          </w:p>
          <w:p w14:paraId="52354071" w14:textId="77777777" w:rsidR="0078691E" w:rsidRPr="006C49BD" w:rsidRDefault="0078691E" w:rsidP="0078691E">
            <w:pPr>
              <w:numPr>
                <w:ilvl w:val="0"/>
                <w:numId w:val="37"/>
              </w:numPr>
              <w:jc w:val="both"/>
              <w:rPr>
                <w:rFonts w:asciiTheme="minorHAnsi" w:hAnsiTheme="minorHAnsi"/>
                <w:bCs/>
                <w:sz w:val="22"/>
                <w:szCs w:val="22"/>
              </w:rPr>
            </w:pPr>
            <w:r w:rsidRPr="006C49BD">
              <w:rPr>
                <w:rFonts w:asciiTheme="minorHAnsi" w:hAnsiTheme="minorHAnsi"/>
                <w:bCs/>
                <w:sz w:val="22"/>
                <w:szCs w:val="22"/>
              </w:rPr>
              <w:t>Take a proactive approach to continually reviewing and suggesting changes where appropriate, to processes/documentation and templates to ensure they remain fit for purpose</w:t>
            </w:r>
          </w:p>
          <w:p w14:paraId="5FF6096A" w14:textId="71541CD5" w:rsidR="0078691E" w:rsidRPr="006C49BD" w:rsidRDefault="0B3DC85C" w:rsidP="5026DE39">
            <w:pPr>
              <w:numPr>
                <w:ilvl w:val="0"/>
                <w:numId w:val="37"/>
              </w:numPr>
              <w:jc w:val="both"/>
              <w:rPr>
                <w:rFonts w:asciiTheme="minorHAnsi" w:hAnsiTheme="minorHAnsi"/>
                <w:sz w:val="22"/>
                <w:szCs w:val="22"/>
              </w:rPr>
            </w:pPr>
            <w:r w:rsidRPr="5026DE39">
              <w:rPr>
                <w:rFonts w:asciiTheme="minorHAnsi" w:hAnsiTheme="minorHAnsi"/>
                <w:sz w:val="22"/>
                <w:szCs w:val="22"/>
              </w:rPr>
              <w:t>Run reports from databases, carry out internet and database searches, cross check more complex data</w:t>
            </w:r>
          </w:p>
          <w:p w14:paraId="7CD40397" w14:textId="77777777" w:rsidR="0078691E" w:rsidRPr="006C49BD" w:rsidRDefault="0078691E" w:rsidP="00727BC5">
            <w:pPr>
              <w:jc w:val="both"/>
              <w:rPr>
                <w:rFonts w:asciiTheme="minorHAnsi" w:hAnsiTheme="minorHAnsi"/>
                <w:bCs/>
                <w:sz w:val="22"/>
                <w:szCs w:val="22"/>
              </w:rPr>
            </w:pPr>
          </w:p>
          <w:p w14:paraId="6C9AC11F" w14:textId="77777777" w:rsidR="0078691E" w:rsidRPr="006C49BD" w:rsidRDefault="0078691E" w:rsidP="00727BC5">
            <w:pPr>
              <w:jc w:val="both"/>
              <w:rPr>
                <w:rFonts w:asciiTheme="minorHAnsi" w:hAnsiTheme="minorHAnsi"/>
                <w:b/>
                <w:bCs/>
                <w:sz w:val="22"/>
                <w:szCs w:val="22"/>
              </w:rPr>
            </w:pPr>
            <w:r w:rsidRPr="006C49BD">
              <w:rPr>
                <w:rFonts w:asciiTheme="minorHAnsi" w:hAnsiTheme="minorHAnsi"/>
                <w:b/>
                <w:bCs/>
                <w:sz w:val="22"/>
                <w:szCs w:val="22"/>
              </w:rPr>
              <w:t>Management of Work Environment</w:t>
            </w:r>
          </w:p>
          <w:p w14:paraId="07EFB97A" w14:textId="77777777" w:rsidR="0078691E" w:rsidRPr="006C49BD" w:rsidRDefault="0078691E" w:rsidP="0078691E">
            <w:pPr>
              <w:numPr>
                <w:ilvl w:val="0"/>
                <w:numId w:val="38"/>
              </w:numPr>
              <w:jc w:val="both"/>
              <w:rPr>
                <w:rFonts w:asciiTheme="minorHAnsi" w:hAnsiTheme="minorHAnsi"/>
                <w:bCs/>
                <w:sz w:val="22"/>
                <w:szCs w:val="22"/>
              </w:rPr>
            </w:pPr>
            <w:r w:rsidRPr="006C49BD">
              <w:rPr>
                <w:rFonts w:asciiTheme="minorHAnsi" w:hAnsiTheme="minorHAnsi"/>
                <w:bCs/>
                <w:sz w:val="22"/>
                <w:szCs w:val="22"/>
              </w:rPr>
              <w:t>Work is typically carried out in a stable, low risk environment such as an office</w:t>
            </w:r>
          </w:p>
          <w:p w14:paraId="12AB3080" w14:textId="77777777" w:rsidR="0078691E" w:rsidRDefault="0078691E" w:rsidP="00727BC5">
            <w:pPr>
              <w:jc w:val="both"/>
              <w:rPr>
                <w:rFonts w:asciiTheme="minorHAnsi" w:hAnsiTheme="minorHAnsi"/>
                <w:b/>
                <w:bCs/>
                <w:sz w:val="22"/>
                <w:szCs w:val="22"/>
              </w:rPr>
            </w:pPr>
          </w:p>
          <w:p w14:paraId="4C70544C" w14:textId="77777777" w:rsidR="0078691E" w:rsidRPr="006C49BD" w:rsidRDefault="0078691E" w:rsidP="00727BC5">
            <w:pPr>
              <w:rPr>
                <w:rFonts w:asciiTheme="minorHAnsi" w:hAnsiTheme="minorHAnsi"/>
                <w:b/>
                <w:sz w:val="22"/>
                <w:szCs w:val="22"/>
              </w:rPr>
            </w:pPr>
            <w:r w:rsidRPr="006C49BD">
              <w:rPr>
                <w:rFonts w:asciiTheme="minorHAnsi" w:hAnsiTheme="minorHAnsi"/>
                <w:b/>
                <w:sz w:val="22"/>
                <w:szCs w:val="22"/>
              </w:rPr>
              <w:t xml:space="preserve">Teamwork and Collaboration </w:t>
            </w:r>
          </w:p>
          <w:p w14:paraId="0C5ED17D" w14:textId="77777777" w:rsidR="0078691E" w:rsidRPr="006C49BD" w:rsidRDefault="0078691E" w:rsidP="0078691E">
            <w:pPr>
              <w:numPr>
                <w:ilvl w:val="0"/>
                <w:numId w:val="38"/>
              </w:numPr>
              <w:rPr>
                <w:rFonts w:asciiTheme="minorHAnsi" w:hAnsiTheme="minorHAnsi"/>
                <w:sz w:val="22"/>
                <w:szCs w:val="22"/>
              </w:rPr>
            </w:pPr>
            <w:r w:rsidRPr="006C49BD">
              <w:rPr>
                <w:rFonts w:asciiTheme="minorHAnsi" w:hAnsiTheme="minorHAnsi"/>
                <w:sz w:val="22"/>
                <w:szCs w:val="22"/>
              </w:rPr>
              <w:t>Required to advise new starts carrying out the same/similar role on standard work practices, equipment etc.</w:t>
            </w:r>
          </w:p>
          <w:p w14:paraId="2C974EC6" w14:textId="77777777" w:rsidR="0078691E" w:rsidRPr="006C49BD" w:rsidRDefault="0078691E" w:rsidP="0078691E">
            <w:pPr>
              <w:numPr>
                <w:ilvl w:val="0"/>
                <w:numId w:val="38"/>
              </w:numPr>
              <w:rPr>
                <w:rFonts w:asciiTheme="minorHAnsi" w:hAnsiTheme="minorHAnsi"/>
                <w:sz w:val="22"/>
                <w:szCs w:val="22"/>
              </w:rPr>
            </w:pPr>
            <w:r w:rsidRPr="006C49BD">
              <w:rPr>
                <w:rFonts w:asciiTheme="minorHAnsi" w:hAnsiTheme="minorHAnsi"/>
                <w:sz w:val="22"/>
                <w:szCs w:val="22"/>
              </w:rPr>
              <w:t>Contribute to the smooth running of the team, making recommendations and challenging assumptions as appropriate</w:t>
            </w:r>
          </w:p>
          <w:p w14:paraId="43B5DBC5" w14:textId="005347FE" w:rsidR="0078691E" w:rsidRPr="006C49BD" w:rsidRDefault="0B3DC85C" w:rsidP="5026DE39">
            <w:pPr>
              <w:numPr>
                <w:ilvl w:val="0"/>
                <w:numId w:val="38"/>
              </w:numPr>
              <w:rPr>
                <w:rFonts w:asciiTheme="minorHAnsi" w:hAnsiTheme="minorHAnsi"/>
                <w:sz w:val="22"/>
                <w:szCs w:val="22"/>
              </w:rPr>
            </w:pPr>
            <w:r w:rsidRPr="5026DE39">
              <w:rPr>
                <w:rFonts w:asciiTheme="minorHAnsi" w:hAnsiTheme="minorHAnsi"/>
                <w:sz w:val="22"/>
                <w:szCs w:val="22"/>
              </w:rPr>
              <w:t>Carry out a range of support activities to aid team performance</w:t>
            </w:r>
          </w:p>
          <w:p w14:paraId="32BCE63D" w14:textId="77777777" w:rsidR="0078691E" w:rsidRPr="00464E89" w:rsidRDefault="0078691E" w:rsidP="00727BC5">
            <w:pPr>
              <w:pStyle w:val="ListParagraph"/>
              <w:ind w:left="284"/>
              <w:contextualSpacing/>
              <w:rPr>
                <w:rFonts w:ascii="Calibri" w:hAnsi="Calibri" w:cs="Arial"/>
                <w:bCs/>
                <w:color w:val="FF0000"/>
                <w:sz w:val="22"/>
                <w:szCs w:val="22"/>
                <w:lang w:val="en-GB" w:eastAsia="en-US"/>
              </w:rPr>
            </w:pPr>
          </w:p>
          <w:p w14:paraId="13D98B8D" w14:textId="77777777" w:rsidR="0078691E" w:rsidRPr="009A6C60" w:rsidRDefault="0078691E" w:rsidP="00727BC5">
            <w:pPr>
              <w:rPr>
                <w:rFonts w:asciiTheme="minorHAnsi" w:hAnsiTheme="minorHAnsi"/>
                <w:b/>
                <w:bCs/>
                <w:sz w:val="22"/>
                <w:szCs w:val="22"/>
              </w:rPr>
            </w:pPr>
            <w:r w:rsidRPr="009A6C60">
              <w:rPr>
                <w:rFonts w:asciiTheme="minorHAnsi" w:hAnsiTheme="minorHAnsi"/>
                <w:b/>
                <w:bCs/>
                <w:sz w:val="22"/>
                <w:szCs w:val="22"/>
              </w:rPr>
              <w:t>Organisational Citizenship</w:t>
            </w:r>
          </w:p>
          <w:p w14:paraId="1BCB6E73" w14:textId="77777777" w:rsidR="0078691E" w:rsidRPr="009A6C60" w:rsidRDefault="0078691E" w:rsidP="0078691E">
            <w:pPr>
              <w:numPr>
                <w:ilvl w:val="0"/>
                <w:numId w:val="38"/>
              </w:numPr>
              <w:tabs>
                <w:tab w:val="num" w:pos="284"/>
              </w:tabs>
              <w:rPr>
                <w:rFonts w:asciiTheme="minorHAnsi" w:hAnsiTheme="minorHAnsi"/>
                <w:sz w:val="22"/>
                <w:szCs w:val="22"/>
              </w:rPr>
            </w:pPr>
            <w:r w:rsidRPr="009A6C60">
              <w:rPr>
                <w:rFonts w:asciiTheme="minorHAnsi" w:hAnsiTheme="minorHAnsi"/>
                <w:sz w:val="22"/>
                <w:szCs w:val="22"/>
              </w:rPr>
              <w:t xml:space="preserve">Commitment to University strategy and values  </w:t>
            </w:r>
          </w:p>
          <w:p w14:paraId="6658FD87" w14:textId="1322E182" w:rsidR="0078691E" w:rsidRPr="009A6C60" w:rsidRDefault="0B3DC85C" w:rsidP="5026DE39">
            <w:pPr>
              <w:numPr>
                <w:ilvl w:val="0"/>
                <w:numId w:val="38"/>
              </w:numPr>
              <w:tabs>
                <w:tab w:val="num" w:pos="284"/>
              </w:tabs>
              <w:rPr>
                <w:rFonts w:asciiTheme="minorHAnsi" w:hAnsiTheme="minorHAnsi"/>
                <w:sz w:val="22"/>
                <w:szCs w:val="22"/>
              </w:rPr>
            </w:pPr>
            <w:r w:rsidRPr="5026DE39">
              <w:rPr>
                <w:rFonts w:asciiTheme="minorHAnsi" w:hAnsiTheme="minorHAnsi"/>
                <w:sz w:val="22"/>
                <w:szCs w:val="22"/>
              </w:rPr>
              <w:t>Commitment to Continuous Professional Development appropriate to role/discipline</w:t>
            </w:r>
          </w:p>
          <w:p w14:paraId="7F031661" w14:textId="6E3FC8C3" w:rsidR="0078691E" w:rsidRPr="009A6C60" w:rsidRDefault="0B3DC85C" w:rsidP="5026DE39">
            <w:pPr>
              <w:numPr>
                <w:ilvl w:val="0"/>
                <w:numId w:val="38"/>
              </w:numPr>
              <w:tabs>
                <w:tab w:val="num" w:pos="284"/>
              </w:tabs>
              <w:rPr>
                <w:rFonts w:asciiTheme="minorHAnsi" w:hAnsiTheme="minorHAnsi"/>
                <w:sz w:val="22"/>
                <w:szCs w:val="22"/>
              </w:rPr>
            </w:pPr>
            <w:r w:rsidRPr="5026DE39">
              <w:rPr>
                <w:rFonts w:asciiTheme="minorHAnsi" w:hAnsiTheme="minorHAnsi"/>
                <w:sz w:val="22"/>
                <w:szCs w:val="22"/>
              </w:rPr>
              <w:t>Responsible for co-operating and complying with University and local policies, procedures and processes</w:t>
            </w:r>
          </w:p>
          <w:p w14:paraId="347E8E7C" w14:textId="11B4F00D" w:rsidR="0078691E" w:rsidRPr="009A6C60" w:rsidRDefault="0B3DC85C" w:rsidP="5026DE39">
            <w:pPr>
              <w:numPr>
                <w:ilvl w:val="0"/>
                <w:numId w:val="38"/>
              </w:numPr>
              <w:tabs>
                <w:tab w:val="num" w:pos="284"/>
              </w:tabs>
              <w:rPr>
                <w:rFonts w:asciiTheme="minorHAnsi" w:hAnsiTheme="minorHAnsi"/>
                <w:sz w:val="22"/>
                <w:szCs w:val="22"/>
              </w:rPr>
            </w:pPr>
            <w:r w:rsidRPr="5026DE39">
              <w:rPr>
                <w:rFonts w:asciiTheme="minorHAnsi" w:hAnsiTheme="minorHAnsi"/>
                <w:sz w:val="22"/>
                <w:szCs w:val="22"/>
              </w:rPr>
              <w:t>Any other tasks appropriate to the post and in line with School/Department/University requirements</w:t>
            </w:r>
          </w:p>
          <w:p w14:paraId="762CFFA3" w14:textId="77777777" w:rsidR="0078691E" w:rsidRPr="00464E89" w:rsidRDefault="0078691E" w:rsidP="00727BC5">
            <w:pPr>
              <w:rPr>
                <w:rFonts w:asciiTheme="minorHAnsi" w:hAnsiTheme="minorHAnsi"/>
                <w:bCs/>
                <w:sz w:val="22"/>
                <w:szCs w:val="22"/>
              </w:rPr>
            </w:pPr>
          </w:p>
        </w:tc>
      </w:tr>
      <w:tr w:rsidR="0078691E" w:rsidRPr="00464E89" w14:paraId="151ABDD8" w14:textId="77777777" w:rsidTr="5026DE39">
        <w:trPr>
          <w:trHeight w:val="525"/>
        </w:trPr>
        <w:tc>
          <w:tcPr>
            <w:tcW w:w="10988" w:type="dxa"/>
            <w:tcBorders>
              <w:bottom w:val="nil"/>
            </w:tcBorders>
            <w:shd w:val="clear" w:color="auto" w:fill="17365D" w:themeFill="text2" w:themeFillShade="BF"/>
          </w:tcPr>
          <w:p w14:paraId="48E505C2" w14:textId="77777777" w:rsidR="0078691E" w:rsidRPr="00F91FCD" w:rsidRDefault="0078691E" w:rsidP="00727BC5">
            <w:pPr>
              <w:jc w:val="both"/>
              <w:rPr>
                <w:rFonts w:asciiTheme="minorHAnsi" w:hAnsiTheme="minorHAnsi"/>
                <w:b/>
                <w:bCs/>
                <w:sz w:val="22"/>
                <w:szCs w:val="22"/>
              </w:rPr>
            </w:pPr>
            <w:r w:rsidRPr="00F91FCD">
              <w:rPr>
                <w:rFonts w:asciiTheme="minorHAnsi" w:hAnsiTheme="minorHAnsi"/>
                <w:b/>
                <w:sz w:val="22"/>
                <w:szCs w:val="22"/>
              </w:rPr>
              <w:t xml:space="preserve">Core </w:t>
            </w:r>
            <w:r>
              <w:rPr>
                <w:rFonts w:asciiTheme="minorHAnsi" w:hAnsiTheme="minorHAnsi"/>
                <w:b/>
                <w:sz w:val="22"/>
                <w:szCs w:val="22"/>
              </w:rPr>
              <w:t>Qualifications/</w:t>
            </w:r>
            <w:r w:rsidRPr="00F91FCD">
              <w:rPr>
                <w:rFonts w:asciiTheme="minorHAnsi" w:hAnsiTheme="minorHAnsi"/>
                <w:b/>
                <w:sz w:val="22"/>
                <w:szCs w:val="22"/>
              </w:rPr>
              <w:t>Knowledge/Skills/Experience</w:t>
            </w:r>
          </w:p>
        </w:tc>
      </w:tr>
      <w:tr w:rsidR="0078691E" w:rsidRPr="00464E89" w14:paraId="4838B776" w14:textId="77777777" w:rsidTr="5026DE39">
        <w:trPr>
          <w:trHeight w:val="2748"/>
        </w:trPr>
        <w:tc>
          <w:tcPr>
            <w:tcW w:w="10988" w:type="dxa"/>
            <w:tcBorders>
              <w:top w:val="nil"/>
            </w:tcBorders>
          </w:tcPr>
          <w:p w14:paraId="3DF1BD31" w14:textId="4107ECB6" w:rsidR="0078691E" w:rsidRPr="006C49BD" w:rsidRDefault="008727EE" w:rsidP="0078691E">
            <w:pPr>
              <w:pStyle w:val="ListParagraph"/>
              <w:numPr>
                <w:ilvl w:val="0"/>
                <w:numId w:val="39"/>
              </w:numPr>
              <w:jc w:val="both"/>
              <w:rPr>
                <w:rFonts w:asciiTheme="minorHAnsi" w:hAnsiTheme="minorHAnsi"/>
                <w:bCs/>
                <w:sz w:val="22"/>
                <w:szCs w:val="22"/>
                <w:lang w:val="en-GB"/>
              </w:rPr>
            </w:pPr>
            <w:r w:rsidRPr="006C49BD">
              <w:rPr>
                <w:rFonts w:asciiTheme="minorHAnsi" w:hAnsiTheme="minorHAnsi"/>
                <w:bCs/>
                <w:sz w:val="22"/>
                <w:szCs w:val="22"/>
                <w:lang w:val="en-GB"/>
              </w:rPr>
              <w:t>Typically,</w:t>
            </w:r>
            <w:r w:rsidR="0078691E" w:rsidRPr="006C49BD">
              <w:rPr>
                <w:rFonts w:asciiTheme="minorHAnsi" w:hAnsiTheme="minorHAnsi"/>
                <w:bCs/>
                <w:sz w:val="22"/>
                <w:szCs w:val="22"/>
                <w:lang w:val="en-GB"/>
              </w:rPr>
              <w:t xml:space="preserve"> a minimum of NVQ level 3 </w:t>
            </w:r>
            <w:r w:rsidR="0078691E">
              <w:rPr>
                <w:rFonts w:asciiTheme="minorHAnsi" w:hAnsiTheme="minorHAnsi"/>
                <w:bCs/>
                <w:sz w:val="22"/>
                <w:szCs w:val="22"/>
                <w:lang w:val="en-GB"/>
              </w:rPr>
              <w:t>or equivalent</w:t>
            </w:r>
          </w:p>
          <w:p w14:paraId="7DF3E3B4" w14:textId="77777777" w:rsidR="0078691E" w:rsidRPr="006C49BD" w:rsidRDefault="0078691E" w:rsidP="0078691E">
            <w:pPr>
              <w:pStyle w:val="ListParagraph"/>
              <w:numPr>
                <w:ilvl w:val="0"/>
                <w:numId w:val="39"/>
              </w:numPr>
              <w:jc w:val="both"/>
              <w:rPr>
                <w:rFonts w:asciiTheme="minorHAnsi" w:hAnsiTheme="minorHAnsi"/>
                <w:bCs/>
                <w:sz w:val="22"/>
                <w:szCs w:val="22"/>
                <w:lang w:val="en-GB"/>
              </w:rPr>
            </w:pPr>
            <w:r w:rsidRPr="006C49BD">
              <w:rPr>
                <w:rFonts w:asciiTheme="minorHAnsi" w:hAnsiTheme="minorHAnsi"/>
                <w:bCs/>
                <w:sz w:val="22"/>
                <w:szCs w:val="22"/>
                <w:lang w:val="en-GB"/>
              </w:rPr>
              <w:t>Working knowledge of University systems, equipment, processes and procedures</w:t>
            </w:r>
          </w:p>
          <w:p w14:paraId="1073679B" w14:textId="77777777" w:rsidR="0078691E" w:rsidRPr="006C49BD" w:rsidRDefault="0078691E" w:rsidP="0078691E">
            <w:pPr>
              <w:pStyle w:val="ListParagraph"/>
              <w:numPr>
                <w:ilvl w:val="0"/>
                <w:numId w:val="39"/>
              </w:numPr>
              <w:jc w:val="both"/>
              <w:rPr>
                <w:rFonts w:asciiTheme="minorHAnsi" w:hAnsiTheme="minorHAnsi"/>
                <w:bCs/>
                <w:sz w:val="22"/>
                <w:szCs w:val="22"/>
                <w:lang w:val="en-GB"/>
              </w:rPr>
            </w:pPr>
            <w:r w:rsidRPr="006C49BD">
              <w:rPr>
                <w:rFonts w:asciiTheme="minorHAnsi" w:hAnsiTheme="minorHAnsi"/>
                <w:bCs/>
                <w:sz w:val="22"/>
                <w:szCs w:val="22"/>
                <w:lang w:val="en-GB"/>
              </w:rPr>
              <w:t>Knowledge and experience of using standard software and database packages, for example, MS Office, Excel, Email)</w:t>
            </w:r>
          </w:p>
          <w:p w14:paraId="365A587C" w14:textId="0E89876E" w:rsidR="0078691E" w:rsidRPr="006C49BD" w:rsidRDefault="0B3DC85C" w:rsidP="5026DE39">
            <w:pPr>
              <w:pStyle w:val="ListParagraph"/>
              <w:numPr>
                <w:ilvl w:val="0"/>
                <w:numId w:val="39"/>
              </w:numPr>
              <w:jc w:val="both"/>
              <w:rPr>
                <w:rFonts w:asciiTheme="minorHAnsi" w:hAnsiTheme="minorHAnsi"/>
                <w:sz w:val="22"/>
                <w:szCs w:val="22"/>
                <w:lang w:val="en-GB"/>
              </w:rPr>
            </w:pPr>
            <w:r w:rsidRPr="5026DE39">
              <w:rPr>
                <w:rFonts w:asciiTheme="minorHAnsi" w:hAnsiTheme="minorHAnsi"/>
                <w:sz w:val="22"/>
                <w:szCs w:val="22"/>
                <w:lang w:val="en-GB"/>
              </w:rPr>
              <w:t>Ability to exchange straightforward information in a professional manner</w:t>
            </w:r>
          </w:p>
          <w:p w14:paraId="43016935" w14:textId="77777777" w:rsidR="0078691E" w:rsidRPr="006C49BD" w:rsidRDefault="0078691E" w:rsidP="0078691E">
            <w:pPr>
              <w:pStyle w:val="ListParagraph"/>
              <w:numPr>
                <w:ilvl w:val="0"/>
                <w:numId w:val="39"/>
              </w:numPr>
              <w:jc w:val="both"/>
              <w:rPr>
                <w:rFonts w:asciiTheme="minorHAnsi" w:hAnsiTheme="minorHAnsi"/>
                <w:bCs/>
                <w:sz w:val="22"/>
                <w:szCs w:val="22"/>
                <w:lang w:val="en-GB"/>
              </w:rPr>
            </w:pPr>
            <w:r w:rsidRPr="006C49BD">
              <w:rPr>
                <w:rFonts w:asciiTheme="minorHAnsi" w:hAnsiTheme="minorHAnsi"/>
                <w:bCs/>
                <w:sz w:val="22"/>
                <w:szCs w:val="22"/>
                <w:lang w:val="en-GB"/>
              </w:rPr>
              <w:t xml:space="preserve">Ability to apply relevant standard procedures </w:t>
            </w:r>
          </w:p>
          <w:p w14:paraId="282E0021" w14:textId="77777777" w:rsidR="0078691E" w:rsidRPr="006C49BD" w:rsidRDefault="0078691E" w:rsidP="0078691E">
            <w:pPr>
              <w:pStyle w:val="ListParagraph"/>
              <w:numPr>
                <w:ilvl w:val="0"/>
                <w:numId w:val="39"/>
              </w:numPr>
              <w:jc w:val="both"/>
              <w:rPr>
                <w:rFonts w:asciiTheme="minorHAnsi" w:hAnsiTheme="minorHAnsi"/>
                <w:bCs/>
                <w:sz w:val="22"/>
                <w:szCs w:val="22"/>
                <w:lang w:val="en-GB"/>
              </w:rPr>
            </w:pPr>
            <w:r w:rsidRPr="006C49BD">
              <w:rPr>
                <w:rFonts w:asciiTheme="minorHAnsi" w:hAnsiTheme="minorHAnsi"/>
                <w:bCs/>
                <w:sz w:val="22"/>
                <w:szCs w:val="22"/>
                <w:lang w:val="en-GB"/>
              </w:rPr>
              <w:t>High levels of attention to detail</w:t>
            </w:r>
          </w:p>
          <w:p w14:paraId="07C7BEB8" w14:textId="77777777" w:rsidR="0078691E" w:rsidRPr="006C49BD" w:rsidRDefault="0078691E" w:rsidP="0078691E">
            <w:pPr>
              <w:pStyle w:val="ListParagraph"/>
              <w:numPr>
                <w:ilvl w:val="0"/>
                <w:numId w:val="39"/>
              </w:numPr>
              <w:jc w:val="both"/>
              <w:rPr>
                <w:rFonts w:asciiTheme="minorHAnsi" w:hAnsiTheme="minorHAnsi"/>
                <w:bCs/>
                <w:sz w:val="22"/>
                <w:szCs w:val="22"/>
                <w:lang w:val="en-GB"/>
              </w:rPr>
            </w:pPr>
            <w:r w:rsidRPr="006C49BD">
              <w:rPr>
                <w:rFonts w:asciiTheme="minorHAnsi" w:hAnsiTheme="minorHAnsi"/>
                <w:bCs/>
                <w:sz w:val="22"/>
                <w:szCs w:val="22"/>
                <w:lang w:val="en-GB"/>
              </w:rPr>
              <w:t>Ability to prioritise and manage time effectively</w:t>
            </w:r>
          </w:p>
          <w:p w14:paraId="14EC4C53" w14:textId="77777777" w:rsidR="0078691E" w:rsidRPr="00F91FCD" w:rsidRDefault="0078691E" w:rsidP="00727BC5">
            <w:pPr>
              <w:pStyle w:val="ListParagraph"/>
              <w:ind w:left="360"/>
              <w:jc w:val="both"/>
              <w:rPr>
                <w:rFonts w:asciiTheme="minorHAnsi" w:hAnsiTheme="minorHAnsi"/>
                <w:bCs/>
                <w:sz w:val="22"/>
                <w:szCs w:val="22"/>
              </w:rPr>
            </w:pPr>
          </w:p>
        </w:tc>
      </w:tr>
    </w:tbl>
    <w:p w14:paraId="42E30342" w14:textId="77777777" w:rsidR="0078691E" w:rsidRPr="000A5AC4" w:rsidRDefault="0078691E" w:rsidP="0078691E">
      <w:pPr>
        <w:pStyle w:val="GCC10ptromanbody"/>
        <w:ind w:left="360"/>
        <w:rPr>
          <w:rFonts w:asciiTheme="minorHAnsi" w:hAnsiTheme="minorHAnsi"/>
          <w:b/>
          <w:sz w:val="22"/>
          <w:szCs w:val="22"/>
        </w:rPr>
      </w:pPr>
    </w:p>
    <w:p w14:paraId="1A00C934" w14:textId="77777777" w:rsidR="00E67DD0" w:rsidRDefault="00E67DD0">
      <w:pPr>
        <w:rPr>
          <w:rFonts w:asciiTheme="minorHAnsi" w:hAnsiTheme="minorHAnsi"/>
          <w:b/>
          <w:sz w:val="22"/>
          <w:szCs w:val="22"/>
        </w:rPr>
      </w:pPr>
    </w:p>
    <w:p w14:paraId="2B339BA5" w14:textId="77777777" w:rsidR="00E67DD0" w:rsidRDefault="00E67DD0">
      <w:pPr>
        <w:rPr>
          <w:rFonts w:asciiTheme="minorHAnsi" w:hAnsiTheme="minorHAnsi"/>
          <w:b/>
          <w:sz w:val="22"/>
          <w:szCs w:val="22"/>
        </w:rPr>
      </w:pPr>
    </w:p>
    <w:sectPr w:rsidR="00E67DD0" w:rsidSect="00EA5580">
      <w:pgSz w:w="11906" w:h="16838" w:code="9"/>
      <w:pgMar w:top="426" w:right="567" w:bottom="567" w:left="567" w:header="567"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33543" w14:textId="77777777" w:rsidR="00DA7856" w:rsidRDefault="00DA7856">
      <w:r>
        <w:separator/>
      </w:r>
    </w:p>
  </w:endnote>
  <w:endnote w:type="continuationSeparator" w:id="0">
    <w:p w14:paraId="6E2CC4D0" w14:textId="77777777" w:rsidR="00DA7856" w:rsidRDefault="00DA7856">
      <w:r>
        <w:continuationSeparator/>
      </w:r>
    </w:p>
  </w:endnote>
  <w:endnote w:type="continuationNotice" w:id="1">
    <w:p w14:paraId="50388D8E" w14:textId="77777777" w:rsidR="00DA7856" w:rsidRDefault="00DA78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AD33C" w14:textId="77777777" w:rsidR="00DA7856" w:rsidRDefault="00DA7856">
      <w:r>
        <w:separator/>
      </w:r>
    </w:p>
  </w:footnote>
  <w:footnote w:type="continuationSeparator" w:id="0">
    <w:p w14:paraId="7F00DFA3" w14:textId="77777777" w:rsidR="00DA7856" w:rsidRDefault="00DA7856">
      <w:r>
        <w:continuationSeparator/>
      </w:r>
    </w:p>
  </w:footnote>
  <w:footnote w:type="continuationNotice" w:id="1">
    <w:p w14:paraId="438606FF" w14:textId="77777777" w:rsidR="00DA7856" w:rsidRDefault="00DA7856"/>
  </w:footnote>
</w:footnotes>
</file>

<file path=word/intelligence.xml><?xml version="1.0" encoding="utf-8"?>
<int:Intelligence xmlns:oel="http://schemas.microsoft.com/office/2019/extlst" xmlns:int="http://schemas.microsoft.com/office/intelligence/2019/intelligence">
  <int:IntelligenceSettings>
    <int:extLst>
      <oel:ext uri="74B372B9-2EFF-4315-9A3F-32BA87CA82B1">
        <int:Goals Version="1" Formality="1"/>
      </oel:ext>
    </int:extLst>
  </int:IntelligenceSettings>
  <int:Manifest>
    <int:WordHash hashCode="KwjMHDJ3rwAe9j" id="2tp0l/bK"/>
  </int:Manifest>
  <int:Observations>
    <int:Content id="2tp0l/bK">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3AE2D1A"/>
    <w:lvl w:ilvl="0">
      <w:start w:val="1"/>
      <w:numFmt w:val="bullet"/>
      <w:pStyle w:val="ListBullet"/>
      <w:lvlText w:val="o"/>
      <w:lvlJc w:val="left"/>
      <w:pPr>
        <w:tabs>
          <w:tab w:val="num" w:pos="1134"/>
        </w:tabs>
        <w:ind w:left="1134" w:hanging="567"/>
      </w:pPr>
      <w:rPr>
        <w:rFonts w:ascii="Courier New" w:hAnsi="Courier New" w:hint="default"/>
      </w:rPr>
    </w:lvl>
  </w:abstractNum>
  <w:abstractNum w:abstractNumId="1" w15:restartNumberingAfterBreak="0">
    <w:nsid w:val="00000008"/>
    <w:multiLevelType w:val="multilevel"/>
    <w:tmpl w:val="00000008"/>
    <w:lvl w:ilvl="0">
      <w:start w:val="1"/>
      <w:numFmt w:val="bullet"/>
      <w:lvlText w:val="·"/>
      <w:lvlJc w:val="left"/>
      <w:pPr>
        <w:tabs>
          <w:tab w:val="num" w:pos="720"/>
        </w:tabs>
        <w:ind w:left="720" w:hanging="357"/>
      </w:pPr>
      <w:rPr>
        <w:rFonts w:ascii="Symbol" w:hAnsi="Symbol"/>
        <w:b w:val="0"/>
        <w:i w:val="0"/>
        <w:strike w:val="0"/>
        <w:dstrike w:val="0"/>
        <w:color w:val="000000"/>
        <w:position w:val="0"/>
        <w:sz w:val="24"/>
        <w:u w:val="none"/>
        <w:effect w:val="none"/>
        <w:vertAlign w:val="baseline"/>
      </w:rPr>
    </w:lvl>
    <w:lvl w:ilvl="1">
      <w:start w:val="1"/>
      <w:numFmt w:val="bullet"/>
      <w:lvlText w:val="o"/>
      <w:lvlJc w:val="left"/>
      <w:pPr>
        <w:tabs>
          <w:tab w:val="num" w:pos="1440"/>
        </w:tabs>
        <w:ind w:left="1440" w:hanging="357"/>
      </w:pPr>
      <w:rPr>
        <w:rFonts w:ascii="Courier New" w:hAnsi="Courier New"/>
        <w:b w:val="0"/>
        <w:i w:val="0"/>
        <w:strike w:val="0"/>
        <w:dstrike w:val="0"/>
        <w:color w:val="000000"/>
        <w:position w:val="0"/>
        <w:sz w:val="24"/>
        <w:u w:val="none"/>
        <w:effect w:val="none"/>
        <w:vertAlign w:val="baseline"/>
      </w:rPr>
    </w:lvl>
    <w:lvl w:ilvl="2">
      <w:start w:val="1"/>
      <w:numFmt w:val="bullet"/>
      <w:lvlText w:val="§"/>
      <w:lvlJc w:val="left"/>
      <w:pPr>
        <w:tabs>
          <w:tab w:val="num" w:pos="2160"/>
        </w:tabs>
        <w:ind w:left="2160" w:hanging="357"/>
      </w:pPr>
      <w:rPr>
        <w:rFonts w:ascii="Wingdings" w:hAnsi="Wingdings"/>
        <w:b w:val="0"/>
        <w:i w:val="0"/>
        <w:strike w:val="0"/>
        <w:dstrike w:val="0"/>
        <w:color w:val="000000"/>
        <w:position w:val="0"/>
        <w:sz w:val="24"/>
        <w:u w:val="none"/>
        <w:effect w:val="none"/>
        <w:vertAlign w:val="baseline"/>
      </w:rPr>
    </w:lvl>
    <w:lvl w:ilvl="3">
      <w:start w:val="1"/>
      <w:numFmt w:val="bullet"/>
      <w:lvlText w:val="·"/>
      <w:lvlJc w:val="left"/>
      <w:pPr>
        <w:tabs>
          <w:tab w:val="num" w:pos="2880"/>
        </w:tabs>
        <w:ind w:left="2880" w:hanging="357"/>
      </w:pPr>
      <w:rPr>
        <w:rFonts w:ascii="Symbol" w:hAnsi="Symbol"/>
        <w:b w:val="0"/>
        <w:i w:val="0"/>
        <w:strike w:val="0"/>
        <w:dstrike w:val="0"/>
        <w:color w:val="000000"/>
        <w:position w:val="0"/>
        <w:sz w:val="24"/>
        <w:u w:val="none"/>
        <w:effect w:val="none"/>
        <w:vertAlign w:val="baseline"/>
      </w:rPr>
    </w:lvl>
    <w:lvl w:ilvl="4">
      <w:start w:val="1"/>
      <w:numFmt w:val="bullet"/>
      <w:lvlText w:val="o"/>
      <w:lvlJc w:val="left"/>
      <w:pPr>
        <w:tabs>
          <w:tab w:val="num" w:pos="3600"/>
        </w:tabs>
        <w:ind w:left="3600" w:hanging="357"/>
      </w:pPr>
      <w:rPr>
        <w:rFonts w:ascii="Courier New" w:hAnsi="Courier New"/>
        <w:b w:val="0"/>
        <w:i w:val="0"/>
        <w:strike w:val="0"/>
        <w:dstrike w:val="0"/>
        <w:color w:val="000000"/>
        <w:position w:val="0"/>
        <w:sz w:val="24"/>
        <w:u w:val="none"/>
        <w:effect w:val="none"/>
        <w:vertAlign w:val="baseline"/>
      </w:rPr>
    </w:lvl>
    <w:lvl w:ilvl="5">
      <w:start w:val="1"/>
      <w:numFmt w:val="bullet"/>
      <w:lvlText w:val="§"/>
      <w:lvlJc w:val="left"/>
      <w:pPr>
        <w:tabs>
          <w:tab w:val="num" w:pos="4320"/>
        </w:tabs>
        <w:ind w:left="4320" w:hanging="357"/>
      </w:pPr>
      <w:rPr>
        <w:rFonts w:ascii="Wingdings" w:hAnsi="Wingdings"/>
        <w:b w:val="0"/>
        <w:i w:val="0"/>
        <w:strike w:val="0"/>
        <w:dstrike w:val="0"/>
        <w:color w:val="000000"/>
        <w:position w:val="0"/>
        <w:sz w:val="24"/>
        <w:u w:val="none"/>
        <w:effect w:val="none"/>
        <w:vertAlign w:val="baseline"/>
      </w:rPr>
    </w:lvl>
    <w:lvl w:ilvl="6">
      <w:start w:val="1"/>
      <w:numFmt w:val="bullet"/>
      <w:lvlText w:val="·"/>
      <w:lvlJc w:val="left"/>
      <w:pPr>
        <w:tabs>
          <w:tab w:val="num" w:pos="5040"/>
        </w:tabs>
        <w:ind w:left="5040" w:hanging="357"/>
      </w:pPr>
      <w:rPr>
        <w:rFonts w:ascii="Symbol" w:hAnsi="Symbol"/>
        <w:b w:val="0"/>
        <w:i w:val="0"/>
        <w:strike w:val="0"/>
        <w:dstrike w:val="0"/>
        <w:color w:val="000000"/>
        <w:position w:val="0"/>
        <w:sz w:val="24"/>
        <w:u w:val="none"/>
        <w:effect w:val="none"/>
        <w:vertAlign w:val="baseline"/>
      </w:rPr>
    </w:lvl>
    <w:lvl w:ilvl="7">
      <w:start w:val="1"/>
      <w:numFmt w:val="bullet"/>
      <w:lvlText w:val="o"/>
      <w:lvlJc w:val="left"/>
      <w:pPr>
        <w:tabs>
          <w:tab w:val="num" w:pos="5760"/>
        </w:tabs>
        <w:ind w:left="5760" w:hanging="357"/>
      </w:pPr>
      <w:rPr>
        <w:rFonts w:ascii="Courier New" w:hAnsi="Courier New"/>
        <w:b w:val="0"/>
        <w:i w:val="0"/>
        <w:strike w:val="0"/>
        <w:dstrike w:val="0"/>
        <w:color w:val="000000"/>
        <w:position w:val="0"/>
        <w:sz w:val="24"/>
        <w:u w:val="none"/>
        <w:effect w:val="none"/>
        <w:vertAlign w:val="baseline"/>
      </w:rPr>
    </w:lvl>
    <w:lvl w:ilvl="8">
      <w:start w:val="1"/>
      <w:numFmt w:val="bullet"/>
      <w:lvlText w:val="§"/>
      <w:lvlJc w:val="left"/>
      <w:pPr>
        <w:tabs>
          <w:tab w:val="num" w:pos="6480"/>
        </w:tabs>
        <w:ind w:left="6480" w:hanging="357"/>
      </w:pPr>
      <w:rPr>
        <w:rFonts w:ascii="Wingdings" w:hAnsi="Wingdings"/>
        <w:b w:val="0"/>
        <w:i w:val="0"/>
        <w:strike w:val="0"/>
        <w:dstrike w:val="0"/>
        <w:color w:val="000000"/>
        <w:position w:val="0"/>
        <w:sz w:val="24"/>
        <w:u w:val="none"/>
        <w:effect w:val="none"/>
        <w:vertAlign w:val="baseline"/>
      </w:rPr>
    </w:lvl>
  </w:abstractNum>
  <w:abstractNum w:abstractNumId="2" w15:restartNumberingAfterBreak="0">
    <w:nsid w:val="07463671"/>
    <w:multiLevelType w:val="hybridMultilevel"/>
    <w:tmpl w:val="B3F095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1233E0"/>
    <w:multiLevelType w:val="hybridMultilevel"/>
    <w:tmpl w:val="FFFFFFFF"/>
    <w:lvl w:ilvl="0" w:tplc="97E49656">
      <w:start w:val="1"/>
      <w:numFmt w:val="decimal"/>
      <w:lvlText w:val="%1."/>
      <w:lvlJc w:val="left"/>
      <w:pPr>
        <w:ind w:left="720" w:hanging="360"/>
      </w:pPr>
    </w:lvl>
    <w:lvl w:ilvl="1" w:tplc="0AEA0958">
      <w:start w:val="1"/>
      <w:numFmt w:val="lowerLetter"/>
      <w:lvlText w:val="%2."/>
      <w:lvlJc w:val="left"/>
      <w:pPr>
        <w:ind w:left="1440" w:hanging="360"/>
      </w:pPr>
    </w:lvl>
    <w:lvl w:ilvl="2" w:tplc="F6EECA88">
      <w:start w:val="1"/>
      <w:numFmt w:val="lowerRoman"/>
      <w:lvlText w:val="%3."/>
      <w:lvlJc w:val="right"/>
      <w:pPr>
        <w:ind w:left="2160" w:hanging="180"/>
      </w:pPr>
    </w:lvl>
    <w:lvl w:ilvl="3" w:tplc="7062EC8C">
      <w:start w:val="1"/>
      <w:numFmt w:val="decimal"/>
      <w:lvlText w:val="%4."/>
      <w:lvlJc w:val="left"/>
      <w:pPr>
        <w:ind w:left="2880" w:hanging="360"/>
      </w:pPr>
    </w:lvl>
    <w:lvl w:ilvl="4" w:tplc="7FD45930">
      <w:start w:val="1"/>
      <w:numFmt w:val="lowerLetter"/>
      <w:lvlText w:val="%5."/>
      <w:lvlJc w:val="left"/>
      <w:pPr>
        <w:ind w:left="3600" w:hanging="360"/>
      </w:pPr>
    </w:lvl>
    <w:lvl w:ilvl="5" w:tplc="0CF6AD14">
      <w:start w:val="1"/>
      <w:numFmt w:val="lowerRoman"/>
      <w:lvlText w:val="%6."/>
      <w:lvlJc w:val="right"/>
      <w:pPr>
        <w:ind w:left="4320" w:hanging="180"/>
      </w:pPr>
    </w:lvl>
    <w:lvl w:ilvl="6" w:tplc="4488A734">
      <w:start w:val="1"/>
      <w:numFmt w:val="decimal"/>
      <w:lvlText w:val="%7."/>
      <w:lvlJc w:val="left"/>
      <w:pPr>
        <w:ind w:left="5040" w:hanging="360"/>
      </w:pPr>
    </w:lvl>
    <w:lvl w:ilvl="7" w:tplc="ED28DE9C">
      <w:start w:val="1"/>
      <w:numFmt w:val="lowerLetter"/>
      <w:lvlText w:val="%8."/>
      <w:lvlJc w:val="left"/>
      <w:pPr>
        <w:ind w:left="5760" w:hanging="360"/>
      </w:pPr>
    </w:lvl>
    <w:lvl w:ilvl="8" w:tplc="98CC3996">
      <w:start w:val="1"/>
      <w:numFmt w:val="lowerRoman"/>
      <w:lvlText w:val="%9."/>
      <w:lvlJc w:val="right"/>
      <w:pPr>
        <w:ind w:left="6480" w:hanging="180"/>
      </w:pPr>
    </w:lvl>
  </w:abstractNum>
  <w:abstractNum w:abstractNumId="4" w15:restartNumberingAfterBreak="0">
    <w:nsid w:val="0D8B39A6"/>
    <w:multiLevelType w:val="singleLevel"/>
    <w:tmpl w:val="08090001"/>
    <w:lvl w:ilvl="0">
      <w:start w:val="1"/>
      <w:numFmt w:val="bullet"/>
      <w:lvlText w:val=""/>
      <w:lvlJc w:val="left"/>
      <w:pPr>
        <w:ind w:left="720" w:hanging="360"/>
      </w:pPr>
      <w:rPr>
        <w:rFonts w:ascii="Symbol" w:hAnsi="Symbol" w:hint="default"/>
      </w:rPr>
    </w:lvl>
  </w:abstractNum>
  <w:abstractNum w:abstractNumId="5" w15:restartNumberingAfterBreak="0">
    <w:nsid w:val="11A9306D"/>
    <w:multiLevelType w:val="hybridMultilevel"/>
    <w:tmpl w:val="72F0E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F759A3"/>
    <w:multiLevelType w:val="hybridMultilevel"/>
    <w:tmpl w:val="D2A233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5F919D9"/>
    <w:multiLevelType w:val="hybridMultilevel"/>
    <w:tmpl w:val="2D3E1A5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636068"/>
    <w:multiLevelType w:val="hybridMultilevel"/>
    <w:tmpl w:val="FFFFFFFF"/>
    <w:lvl w:ilvl="0" w:tplc="8F203D66">
      <w:start w:val="1"/>
      <w:numFmt w:val="decimal"/>
      <w:lvlText w:val="%1."/>
      <w:lvlJc w:val="left"/>
      <w:pPr>
        <w:ind w:left="720" w:hanging="360"/>
      </w:pPr>
    </w:lvl>
    <w:lvl w:ilvl="1" w:tplc="C958C3E2">
      <w:start w:val="1"/>
      <w:numFmt w:val="lowerLetter"/>
      <w:lvlText w:val="%2."/>
      <w:lvlJc w:val="left"/>
      <w:pPr>
        <w:ind w:left="1440" w:hanging="360"/>
      </w:pPr>
    </w:lvl>
    <w:lvl w:ilvl="2" w:tplc="6E867DB0">
      <w:start w:val="1"/>
      <w:numFmt w:val="lowerRoman"/>
      <w:lvlText w:val="%3."/>
      <w:lvlJc w:val="right"/>
      <w:pPr>
        <w:ind w:left="2160" w:hanging="180"/>
      </w:pPr>
    </w:lvl>
    <w:lvl w:ilvl="3" w:tplc="4134B250">
      <w:start w:val="1"/>
      <w:numFmt w:val="decimal"/>
      <w:lvlText w:val="%4."/>
      <w:lvlJc w:val="left"/>
      <w:pPr>
        <w:ind w:left="2880" w:hanging="360"/>
      </w:pPr>
    </w:lvl>
    <w:lvl w:ilvl="4" w:tplc="42EA7B6A">
      <w:start w:val="1"/>
      <w:numFmt w:val="lowerLetter"/>
      <w:lvlText w:val="%5."/>
      <w:lvlJc w:val="left"/>
      <w:pPr>
        <w:ind w:left="3600" w:hanging="360"/>
      </w:pPr>
    </w:lvl>
    <w:lvl w:ilvl="5" w:tplc="2C5AE7D4">
      <w:start w:val="1"/>
      <w:numFmt w:val="lowerRoman"/>
      <w:lvlText w:val="%6."/>
      <w:lvlJc w:val="right"/>
      <w:pPr>
        <w:ind w:left="4320" w:hanging="180"/>
      </w:pPr>
    </w:lvl>
    <w:lvl w:ilvl="6" w:tplc="6C00C55A">
      <w:start w:val="1"/>
      <w:numFmt w:val="decimal"/>
      <w:lvlText w:val="%7."/>
      <w:lvlJc w:val="left"/>
      <w:pPr>
        <w:ind w:left="5040" w:hanging="360"/>
      </w:pPr>
    </w:lvl>
    <w:lvl w:ilvl="7" w:tplc="A26807F6">
      <w:start w:val="1"/>
      <w:numFmt w:val="lowerLetter"/>
      <w:lvlText w:val="%8."/>
      <w:lvlJc w:val="left"/>
      <w:pPr>
        <w:ind w:left="5760" w:hanging="360"/>
      </w:pPr>
    </w:lvl>
    <w:lvl w:ilvl="8" w:tplc="AFFA7F1E">
      <w:start w:val="1"/>
      <w:numFmt w:val="lowerRoman"/>
      <w:lvlText w:val="%9."/>
      <w:lvlJc w:val="right"/>
      <w:pPr>
        <w:ind w:left="6480" w:hanging="180"/>
      </w:pPr>
    </w:lvl>
  </w:abstractNum>
  <w:abstractNum w:abstractNumId="9" w15:restartNumberingAfterBreak="0">
    <w:nsid w:val="20521A10"/>
    <w:multiLevelType w:val="hybridMultilevel"/>
    <w:tmpl w:val="28F0C9DE"/>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55E4BD3"/>
    <w:multiLevelType w:val="multilevel"/>
    <w:tmpl w:val="5718C5D6"/>
    <w:lvl w:ilvl="0">
      <w:start w:val="1"/>
      <w:numFmt w:val="bullet"/>
      <w:lvlText w:val=""/>
      <w:lvlJc w:val="left"/>
      <w:pPr>
        <w:tabs>
          <w:tab w:val="num" w:pos="284"/>
        </w:tabs>
        <w:ind w:left="284" w:hanging="284"/>
      </w:pPr>
      <w:rPr>
        <w:rFonts w:ascii="Wingdings" w:hAnsi="Wingdings" w:hint="default"/>
        <w:color w:val="203B71"/>
        <w:sz w:val="28"/>
        <w:szCs w:val="24"/>
      </w:rPr>
    </w:lvl>
    <w:lvl w:ilvl="1">
      <w:start w:val="1"/>
      <w:numFmt w:val="bullet"/>
      <w:lvlText w:val=""/>
      <w:lvlJc w:val="left"/>
      <w:pPr>
        <w:tabs>
          <w:tab w:val="num" w:pos="567"/>
        </w:tabs>
        <w:ind w:left="567" w:hanging="283"/>
      </w:pPr>
      <w:rPr>
        <w:rFonts w:ascii="Symbol" w:hAnsi="Symbol" w:hint="default"/>
        <w:color w:val="203B71"/>
        <w:sz w:val="22"/>
      </w:rPr>
    </w:lvl>
    <w:lvl w:ilvl="2">
      <w:start w:val="1"/>
      <w:numFmt w:val="bullet"/>
      <w:lvlText w:val=""/>
      <w:lvlJc w:val="left"/>
      <w:pPr>
        <w:tabs>
          <w:tab w:val="num" w:pos="851"/>
        </w:tabs>
        <w:ind w:left="851" w:hanging="284"/>
      </w:pPr>
      <w:rPr>
        <w:rFonts w:ascii="Wingdings" w:hAnsi="Wingdings" w:hint="default"/>
        <w:color w:val="203B71"/>
        <w:sz w:val="20"/>
      </w:rPr>
    </w:lvl>
    <w:lvl w:ilvl="3">
      <w:start w:val="1"/>
      <w:numFmt w:val="bullet"/>
      <w:lvlText w:val=""/>
      <w:lvlJc w:val="left"/>
      <w:pPr>
        <w:tabs>
          <w:tab w:val="num" w:pos="1134"/>
        </w:tabs>
        <w:ind w:left="1134" w:hanging="283"/>
      </w:pPr>
      <w:rPr>
        <w:rFonts w:ascii="Wingdings" w:hAnsi="Wingdings" w:hint="default"/>
        <w:color w:val="203B71"/>
        <w:sz w:val="16"/>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7716396"/>
    <w:multiLevelType w:val="hybridMultilevel"/>
    <w:tmpl w:val="70783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4F2FFE"/>
    <w:multiLevelType w:val="hybridMultilevel"/>
    <w:tmpl w:val="529227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BD139D7"/>
    <w:multiLevelType w:val="hybridMultilevel"/>
    <w:tmpl w:val="47D2AF54"/>
    <w:lvl w:ilvl="0" w:tplc="FFFFFFFF">
      <w:start w:val="1"/>
      <w:numFmt w:val="decimal"/>
      <w:lvlText w:val="%1."/>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C1306C6"/>
    <w:multiLevelType w:val="hybridMultilevel"/>
    <w:tmpl w:val="B784D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57559D"/>
    <w:multiLevelType w:val="hybridMultilevel"/>
    <w:tmpl w:val="CD3E48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4A26F96"/>
    <w:multiLevelType w:val="hybridMultilevel"/>
    <w:tmpl w:val="5D60AD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E266737"/>
    <w:multiLevelType w:val="hybridMultilevel"/>
    <w:tmpl w:val="DB18D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491F85"/>
    <w:multiLevelType w:val="hybridMultilevel"/>
    <w:tmpl w:val="F26E2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6E1810"/>
    <w:multiLevelType w:val="hybridMultilevel"/>
    <w:tmpl w:val="C3DEB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FC510A"/>
    <w:multiLevelType w:val="hybridMultilevel"/>
    <w:tmpl w:val="77187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0F12C6"/>
    <w:multiLevelType w:val="multilevel"/>
    <w:tmpl w:val="5718C5D6"/>
    <w:styleLink w:val="HayGroupBulletlist"/>
    <w:lvl w:ilvl="0">
      <w:start w:val="1"/>
      <w:numFmt w:val="bullet"/>
      <w:lvlText w:val=""/>
      <w:lvlJc w:val="left"/>
      <w:pPr>
        <w:tabs>
          <w:tab w:val="num" w:pos="284"/>
        </w:tabs>
        <w:ind w:left="284" w:hanging="284"/>
      </w:pPr>
      <w:rPr>
        <w:rFonts w:ascii="Wingdings" w:hAnsi="Wingdings" w:hint="default"/>
        <w:color w:val="203B71"/>
        <w:sz w:val="24"/>
      </w:rPr>
    </w:lvl>
    <w:lvl w:ilvl="1">
      <w:start w:val="1"/>
      <w:numFmt w:val="bullet"/>
      <w:lvlText w:val=""/>
      <w:lvlJc w:val="left"/>
      <w:pPr>
        <w:tabs>
          <w:tab w:val="num" w:pos="567"/>
        </w:tabs>
        <w:ind w:left="567" w:hanging="283"/>
      </w:pPr>
      <w:rPr>
        <w:rFonts w:ascii="Symbol" w:hAnsi="Symbol" w:hint="default"/>
        <w:color w:val="203B71"/>
        <w:sz w:val="22"/>
      </w:rPr>
    </w:lvl>
    <w:lvl w:ilvl="2">
      <w:start w:val="1"/>
      <w:numFmt w:val="bullet"/>
      <w:lvlText w:val=""/>
      <w:lvlJc w:val="left"/>
      <w:pPr>
        <w:tabs>
          <w:tab w:val="num" w:pos="851"/>
        </w:tabs>
        <w:ind w:left="851" w:hanging="284"/>
      </w:pPr>
      <w:rPr>
        <w:rFonts w:ascii="Wingdings" w:hAnsi="Wingdings" w:hint="default"/>
        <w:color w:val="203B71"/>
        <w:sz w:val="20"/>
      </w:rPr>
    </w:lvl>
    <w:lvl w:ilvl="3">
      <w:start w:val="1"/>
      <w:numFmt w:val="bullet"/>
      <w:lvlText w:val=""/>
      <w:lvlJc w:val="left"/>
      <w:pPr>
        <w:tabs>
          <w:tab w:val="num" w:pos="1134"/>
        </w:tabs>
        <w:ind w:left="1134" w:hanging="283"/>
      </w:pPr>
      <w:rPr>
        <w:rFonts w:ascii="Wingdings" w:hAnsi="Wingdings" w:hint="default"/>
        <w:color w:val="203B71"/>
        <w:sz w:val="16"/>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456731BA"/>
    <w:multiLevelType w:val="multilevel"/>
    <w:tmpl w:val="5718C5D6"/>
    <w:lvl w:ilvl="0">
      <w:start w:val="1"/>
      <w:numFmt w:val="bullet"/>
      <w:lvlText w:val=""/>
      <w:lvlJc w:val="left"/>
      <w:pPr>
        <w:tabs>
          <w:tab w:val="num" w:pos="284"/>
        </w:tabs>
        <w:ind w:left="284" w:hanging="284"/>
      </w:pPr>
      <w:rPr>
        <w:rFonts w:ascii="Wingdings" w:hAnsi="Wingdings" w:hint="default"/>
        <w:color w:val="203B71"/>
        <w:sz w:val="28"/>
        <w:szCs w:val="24"/>
      </w:rPr>
    </w:lvl>
    <w:lvl w:ilvl="1">
      <w:start w:val="1"/>
      <w:numFmt w:val="bullet"/>
      <w:lvlText w:val=""/>
      <w:lvlJc w:val="left"/>
      <w:pPr>
        <w:tabs>
          <w:tab w:val="num" w:pos="567"/>
        </w:tabs>
        <w:ind w:left="567" w:hanging="283"/>
      </w:pPr>
      <w:rPr>
        <w:rFonts w:ascii="Symbol" w:hAnsi="Symbol" w:hint="default"/>
        <w:color w:val="203B71"/>
        <w:sz w:val="22"/>
      </w:rPr>
    </w:lvl>
    <w:lvl w:ilvl="2">
      <w:start w:val="1"/>
      <w:numFmt w:val="bullet"/>
      <w:lvlText w:val=""/>
      <w:lvlJc w:val="left"/>
      <w:pPr>
        <w:tabs>
          <w:tab w:val="num" w:pos="851"/>
        </w:tabs>
        <w:ind w:left="851" w:hanging="284"/>
      </w:pPr>
      <w:rPr>
        <w:rFonts w:ascii="Wingdings" w:hAnsi="Wingdings" w:hint="default"/>
        <w:color w:val="203B71"/>
        <w:sz w:val="20"/>
      </w:rPr>
    </w:lvl>
    <w:lvl w:ilvl="3">
      <w:start w:val="1"/>
      <w:numFmt w:val="bullet"/>
      <w:lvlText w:val=""/>
      <w:lvlJc w:val="left"/>
      <w:pPr>
        <w:tabs>
          <w:tab w:val="num" w:pos="1134"/>
        </w:tabs>
        <w:ind w:left="1134" w:hanging="283"/>
      </w:pPr>
      <w:rPr>
        <w:rFonts w:ascii="Wingdings" w:hAnsi="Wingdings" w:hint="default"/>
        <w:color w:val="203B71"/>
        <w:sz w:val="16"/>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496D21B8"/>
    <w:multiLevelType w:val="hybridMultilevel"/>
    <w:tmpl w:val="6AF262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DEE5CFA"/>
    <w:multiLevelType w:val="hybridMultilevel"/>
    <w:tmpl w:val="1458FA8A"/>
    <w:lvl w:ilvl="0" w:tplc="6622BA98">
      <w:start w:val="1"/>
      <w:numFmt w:val="decimal"/>
      <w:pStyle w:val="04GCC10ptnumberbullet"/>
      <w:lvlText w:val="%1."/>
      <w:lvlJc w:val="left"/>
      <w:pPr>
        <w:tabs>
          <w:tab w:val="num" w:pos="720"/>
        </w:tabs>
        <w:ind w:left="720" w:hanging="360"/>
      </w:pPr>
    </w:lvl>
    <w:lvl w:ilvl="1" w:tplc="F9746BBC">
      <w:start w:val="1"/>
      <w:numFmt w:val="bullet"/>
      <w:lvlText w:val=""/>
      <w:lvlJc w:val="left"/>
      <w:pPr>
        <w:tabs>
          <w:tab w:val="num" w:pos="1440"/>
        </w:tabs>
        <w:ind w:left="1440" w:hanging="360"/>
      </w:pPr>
      <w:rPr>
        <w:rFonts w:ascii="Symbol" w:hAnsi="Symbol" w:hint="default"/>
      </w:rPr>
    </w:lvl>
    <w:lvl w:ilvl="2" w:tplc="784EEECA">
      <w:start w:val="4"/>
      <w:numFmt w:val="decimal"/>
      <w:lvlText w:val="%3"/>
      <w:lvlJc w:val="left"/>
      <w:pPr>
        <w:tabs>
          <w:tab w:val="num" w:pos="2700"/>
        </w:tabs>
        <w:ind w:left="2700" w:hanging="720"/>
      </w:pPr>
      <w:rPr>
        <w:rFonts w:hint="default"/>
      </w:rPr>
    </w:lvl>
    <w:lvl w:ilvl="3" w:tplc="5478004C" w:tentative="1">
      <w:start w:val="1"/>
      <w:numFmt w:val="decimal"/>
      <w:lvlText w:val="%4."/>
      <w:lvlJc w:val="left"/>
      <w:pPr>
        <w:tabs>
          <w:tab w:val="num" w:pos="2880"/>
        </w:tabs>
        <w:ind w:left="2880" w:hanging="360"/>
      </w:pPr>
    </w:lvl>
    <w:lvl w:ilvl="4" w:tplc="D8F0118E" w:tentative="1">
      <w:start w:val="1"/>
      <w:numFmt w:val="lowerLetter"/>
      <w:lvlText w:val="%5."/>
      <w:lvlJc w:val="left"/>
      <w:pPr>
        <w:tabs>
          <w:tab w:val="num" w:pos="3600"/>
        </w:tabs>
        <w:ind w:left="3600" w:hanging="360"/>
      </w:pPr>
    </w:lvl>
    <w:lvl w:ilvl="5" w:tplc="B03A335A" w:tentative="1">
      <w:start w:val="1"/>
      <w:numFmt w:val="lowerRoman"/>
      <w:lvlText w:val="%6."/>
      <w:lvlJc w:val="right"/>
      <w:pPr>
        <w:tabs>
          <w:tab w:val="num" w:pos="4320"/>
        </w:tabs>
        <w:ind w:left="4320" w:hanging="180"/>
      </w:pPr>
    </w:lvl>
    <w:lvl w:ilvl="6" w:tplc="77D22898" w:tentative="1">
      <w:start w:val="1"/>
      <w:numFmt w:val="decimal"/>
      <w:lvlText w:val="%7."/>
      <w:lvlJc w:val="left"/>
      <w:pPr>
        <w:tabs>
          <w:tab w:val="num" w:pos="5040"/>
        </w:tabs>
        <w:ind w:left="5040" w:hanging="360"/>
      </w:pPr>
    </w:lvl>
    <w:lvl w:ilvl="7" w:tplc="9996A3F0" w:tentative="1">
      <w:start w:val="1"/>
      <w:numFmt w:val="lowerLetter"/>
      <w:lvlText w:val="%8."/>
      <w:lvlJc w:val="left"/>
      <w:pPr>
        <w:tabs>
          <w:tab w:val="num" w:pos="5760"/>
        </w:tabs>
        <w:ind w:left="5760" w:hanging="360"/>
      </w:pPr>
    </w:lvl>
    <w:lvl w:ilvl="8" w:tplc="9E7C9596" w:tentative="1">
      <w:start w:val="1"/>
      <w:numFmt w:val="lowerRoman"/>
      <w:lvlText w:val="%9."/>
      <w:lvlJc w:val="right"/>
      <w:pPr>
        <w:tabs>
          <w:tab w:val="num" w:pos="6480"/>
        </w:tabs>
        <w:ind w:left="6480" w:hanging="180"/>
      </w:pPr>
    </w:lvl>
  </w:abstractNum>
  <w:abstractNum w:abstractNumId="25" w15:restartNumberingAfterBreak="0">
    <w:nsid w:val="4E8D47B9"/>
    <w:multiLevelType w:val="hybridMultilevel"/>
    <w:tmpl w:val="B1885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4E72A4"/>
    <w:multiLevelType w:val="multilevel"/>
    <w:tmpl w:val="5718C5D6"/>
    <w:numStyleLink w:val="HayGroupBulletlist"/>
  </w:abstractNum>
  <w:abstractNum w:abstractNumId="27" w15:restartNumberingAfterBreak="0">
    <w:nsid w:val="53D30A21"/>
    <w:multiLevelType w:val="hybridMultilevel"/>
    <w:tmpl w:val="DE5291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9920235"/>
    <w:multiLevelType w:val="hybridMultilevel"/>
    <w:tmpl w:val="D7047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AF41A2"/>
    <w:multiLevelType w:val="hybridMultilevel"/>
    <w:tmpl w:val="411EA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A16942"/>
    <w:multiLevelType w:val="hybridMultilevel"/>
    <w:tmpl w:val="9F9246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CE805B7"/>
    <w:multiLevelType w:val="hybridMultilevel"/>
    <w:tmpl w:val="FFFFFFFF"/>
    <w:lvl w:ilvl="0" w:tplc="C6681C34">
      <w:start w:val="1"/>
      <w:numFmt w:val="decimal"/>
      <w:lvlText w:val="%1."/>
      <w:lvlJc w:val="left"/>
      <w:pPr>
        <w:ind w:left="720" w:hanging="360"/>
      </w:pPr>
    </w:lvl>
    <w:lvl w:ilvl="1" w:tplc="78500FA0">
      <w:start w:val="1"/>
      <w:numFmt w:val="lowerLetter"/>
      <w:lvlText w:val="%2."/>
      <w:lvlJc w:val="left"/>
      <w:pPr>
        <w:ind w:left="1440" w:hanging="360"/>
      </w:pPr>
    </w:lvl>
    <w:lvl w:ilvl="2" w:tplc="C9BA78A0">
      <w:start w:val="1"/>
      <w:numFmt w:val="lowerRoman"/>
      <w:lvlText w:val="%3."/>
      <w:lvlJc w:val="right"/>
      <w:pPr>
        <w:ind w:left="2160" w:hanging="180"/>
      </w:pPr>
    </w:lvl>
    <w:lvl w:ilvl="3" w:tplc="2B861E4A">
      <w:start w:val="1"/>
      <w:numFmt w:val="decimal"/>
      <w:lvlText w:val="%4."/>
      <w:lvlJc w:val="left"/>
      <w:pPr>
        <w:ind w:left="2880" w:hanging="360"/>
      </w:pPr>
    </w:lvl>
    <w:lvl w:ilvl="4" w:tplc="488ED2CC">
      <w:start w:val="1"/>
      <w:numFmt w:val="lowerLetter"/>
      <w:lvlText w:val="%5."/>
      <w:lvlJc w:val="left"/>
      <w:pPr>
        <w:ind w:left="3600" w:hanging="360"/>
      </w:pPr>
    </w:lvl>
    <w:lvl w:ilvl="5" w:tplc="6882E4B0">
      <w:start w:val="1"/>
      <w:numFmt w:val="lowerRoman"/>
      <w:lvlText w:val="%6."/>
      <w:lvlJc w:val="right"/>
      <w:pPr>
        <w:ind w:left="4320" w:hanging="180"/>
      </w:pPr>
    </w:lvl>
    <w:lvl w:ilvl="6" w:tplc="E50A60F4">
      <w:start w:val="1"/>
      <w:numFmt w:val="decimal"/>
      <w:lvlText w:val="%7."/>
      <w:lvlJc w:val="left"/>
      <w:pPr>
        <w:ind w:left="5040" w:hanging="360"/>
      </w:pPr>
    </w:lvl>
    <w:lvl w:ilvl="7" w:tplc="09F8EB04">
      <w:start w:val="1"/>
      <w:numFmt w:val="lowerLetter"/>
      <w:lvlText w:val="%8."/>
      <w:lvlJc w:val="left"/>
      <w:pPr>
        <w:ind w:left="5760" w:hanging="360"/>
      </w:pPr>
    </w:lvl>
    <w:lvl w:ilvl="8" w:tplc="AF18DE90">
      <w:start w:val="1"/>
      <w:numFmt w:val="lowerRoman"/>
      <w:lvlText w:val="%9."/>
      <w:lvlJc w:val="right"/>
      <w:pPr>
        <w:ind w:left="6480" w:hanging="180"/>
      </w:pPr>
    </w:lvl>
  </w:abstractNum>
  <w:abstractNum w:abstractNumId="32" w15:restartNumberingAfterBreak="0">
    <w:nsid w:val="5DA7117E"/>
    <w:multiLevelType w:val="multilevel"/>
    <w:tmpl w:val="5718C5D6"/>
    <w:lvl w:ilvl="0">
      <w:start w:val="1"/>
      <w:numFmt w:val="bullet"/>
      <w:lvlText w:val=""/>
      <w:lvlJc w:val="left"/>
      <w:pPr>
        <w:tabs>
          <w:tab w:val="num" w:pos="284"/>
        </w:tabs>
        <w:ind w:left="284" w:hanging="284"/>
      </w:pPr>
      <w:rPr>
        <w:rFonts w:ascii="Wingdings" w:hAnsi="Wingdings" w:hint="default"/>
        <w:color w:val="203B71"/>
        <w:sz w:val="28"/>
        <w:szCs w:val="24"/>
      </w:rPr>
    </w:lvl>
    <w:lvl w:ilvl="1">
      <w:start w:val="1"/>
      <w:numFmt w:val="bullet"/>
      <w:lvlText w:val=""/>
      <w:lvlJc w:val="left"/>
      <w:pPr>
        <w:tabs>
          <w:tab w:val="num" w:pos="567"/>
        </w:tabs>
        <w:ind w:left="567" w:hanging="283"/>
      </w:pPr>
      <w:rPr>
        <w:rFonts w:ascii="Symbol" w:hAnsi="Symbol" w:hint="default"/>
        <w:color w:val="203B71"/>
        <w:sz w:val="22"/>
      </w:rPr>
    </w:lvl>
    <w:lvl w:ilvl="2">
      <w:start w:val="1"/>
      <w:numFmt w:val="bullet"/>
      <w:lvlText w:val=""/>
      <w:lvlJc w:val="left"/>
      <w:pPr>
        <w:tabs>
          <w:tab w:val="num" w:pos="851"/>
        </w:tabs>
        <w:ind w:left="851" w:hanging="284"/>
      </w:pPr>
      <w:rPr>
        <w:rFonts w:ascii="Wingdings" w:hAnsi="Wingdings" w:hint="default"/>
        <w:color w:val="203B71"/>
        <w:sz w:val="20"/>
      </w:rPr>
    </w:lvl>
    <w:lvl w:ilvl="3">
      <w:start w:val="1"/>
      <w:numFmt w:val="bullet"/>
      <w:lvlText w:val=""/>
      <w:lvlJc w:val="left"/>
      <w:pPr>
        <w:tabs>
          <w:tab w:val="num" w:pos="1134"/>
        </w:tabs>
        <w:ind w:left="1134" w:hanging="283"/>
      </w:pPr>
      <w:rPr>
        <w:rFonts w:ascii="Wingdings" w:hAnsi="Wingdings" w:hint="default"/>
        <w:color w:val="203B71"/>
        <w:sz w:val="16"/>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5E3B4905"/>
    <w:multiLevelType w:val="hybridMultilevel"/>
    <w:tmpl w:val="37123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610760"/>
    <w:multiLevelType w:val="hybridMultilevel"/>
    <w:tmpl w:val="2CBC8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6F3C61"/>
    <w:multiLevelType w:val="hybridMultilevel"/>
    <w:tmpl w:val="2DCC3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7F5EC8"/>
    <w:multiLevelType w:val="hybridMultilevel"/>
    <w:tmpl w:val="B27A9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C00B5F"/>
    <w:multiLevelType w:val="hybridMultilevel"/>
    <w:tmpl w:val="B204B074"/>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68C87D0B"/>
    <w:multiLevelType w:val="hybridMultilevel"/>
    <w:tmpl w:val="0BBEB6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A3962B1"/>
    <w:multiLevelType w:val="hybridMultilevel"/>
    <w:tmpl w:val="CD5CDD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B885B3E"/>
    <w:multiLevelType w:val="hybridMultilevel"/>
    <w:tmpl w:val="42042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703C98"/>
    <w:multiLevelType w:val="hybridMultilevel"/>
    <w:tmpl w:val="CD863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D740CC"/>
    <w:multiLevelType w:val="hybridMultilevel"/>
    <w:tmpl w:val="2F02B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8597868">
    <w:abstractNumId w:val="31"/>
  </w:num>
  <w:num w:numId="2" w16cid:durableId="1311906747">
    <w:abstractNumId w:val="24"/>
  </w:num>
  <w:num w:numId="3" w16cid:durableId="1317102684">
    <w:abstractNumId w:val="0"/>
  </w:num>
  <w:num w:numId="4" w16cid:durableId="1719158450">
    <w:abstractNumId w:val="37"/>
  </w:num>
  <w:num w:numId="5" w16cid:durableId="131394342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81911710">
    <w:abstractNumId w:val="2"/>
  </w:num>
  <w:num w:numId="7" w16cid:durableId="159781495">
    <w:abstractNumId w:val="18"/>
  </w:num>
  <w:num w:numId="8" w16cid:durableId="1006133184">
    <w:abstractNumId w:val="20"/>
  </w:num>
  <w:num w:numId="9" w16cid:durableId="553662959">
    <w:abstractNumId w:val="4"/>
  </w:num>
  <w:num w:numId="10" w16cid:durableId="1918440594">
    <w:abstractNumId w:val="29"/>
  </w:num>
  <w:num w:numId="11" w16cid:durableId="313681015">
    <w:abstractNumId w:val="12"/>
  </w:num>
  <w:num w:numId="12" w16cid:durableId="101732989">
    <w:abstractNumId w:val="6"/>
  </w:num>
  <w:num w:numId="13" w16cid:durableId="472600208">
    <w:abstractNumId w:val="23"/>
  </w:num>
  <w:num w:numId="14" w16cid:durableId="1000473439">
    <w:abstractNumId w:val="15"/>
  </w:num>
  <w:num w:numId="15" w16cid:durableId="329796963">
    <w:abstractNumId w:val="42"/>
  </w:num>
  <w:num w:numId="16" w16cid:durableId="7565919">
    <w:abstractNumId w:val="5"/>
  </w:num>
  <w:num w:numId="17" w16cid:durableId="569000520">
    <w:abstractNumId w:val="11"/>
  </w:num>
  <w:num w:numId="18" w16cid:durableId="506406782">
    <w:abstractNumId w:val="9"/>
  </w:num>
  <w:num w:numId="19" w16cid:durableId="1571035991">
    <w:abstractNumId w:val="21"/>
  </w:num>
  <w:num w:numId="20" w16cid:durableId="1470132306">
    <w:abstractNumId w:val="26"/>
  </w:num>
  <w:num w:numId="21" w16cid:durableId="1660768611">
    <w:abstractNumId w:val="10"/>
  </w:num>
  <w:num w:numId="22" w16cid:durableId="2133204559">
    <w:abstractNumId w:val="22"/>
  </w:num>
  <w:num w:numId="23" w16cid:durableId="177820358">
    <w:abstractNumId w:val="30"/>
  </w:num>
  <w:num w:numId="24" w16cid:durableId="357388493">
    <w:abstractNumId w:val="27"/>
  </w:num>
  <w:num w:numId="25" w16cid:durableId="195777204">
    <w:abstractNumId w:val="19"/>
  </w:num>
  <w:num w:numId="26" w16cid:durableId="1975674950">
    <w:abstractNumId w:val="34"/>
  </w:num>
  <w:num w:numId="27" w16cid:durableId="1933973776">
    <w:abstractNumId w:val="7"/>
  </w:num>
  <w:num w:numId="28" w16cid:durableId="1803888473">
    <w:abstractNumId w:val="16"/>
  </w:num>
  <w:num w:numId="29" w16cid:durableId="223879587">
    <w:abstractNumId w:val="32"/>
  </w:num>
  <w:num w:numId="30" w16cid:durableId="1618560678">
    <w:abstractNumId w:val="35"/>
  </w:num>
  <w:num w:numId="31" w16cid:durableId="639723556">
    <w:abstractNumId w:val="38"/>
  </w:num>
  <w:num w:numId="32" w16cid:durableId="1333488425">
    <w:abstractNumId w:val="28"/>
  </w:num>
  <w:num w:numId="33" w16cid:durableId="1991321532">
    <w:abstractNumId w:val="33"/>
  </w:num>
  <w:num w:numId="34" w16cid:durableId="1412120566">
    <w:abstractNumId w:val="36"/>
  </w:num>
  <w:num w:numId="35" w16cid:durableId="2042439750">
    <w:abstractNumId w:val="17"/>
  </w:num>
  <w:num w:numId="36" w16cid:durableId="845900431">
    <w:abstractNumId w:val="25"/>
  </w:num>
  <w:num w:numId="37" w16cid:durableId="1833137945">
    <w:abstractNumId w:val="40"/>
  </w:num>
  <w:num w:numId="38" w16cid:durableId="2011250640">
    <w:abstractNumId w:val="14"/>
  </w:num>
  <w:num w:numId="39" w16cid:durableId="1136529019">
    <w:abstractNumId w:val="41"/>
  </w:num>
  <w:num w:numId="40" w16cid:durableId="1977904027">
    <w:abstractNumId w:val="32"/>
  </w:num>
  <w:num w:numId="41" w16cid:durableId="1851604226">
    <w:abstractNumId w:val="39"/>
  </w:num>
  <w:num w:numId="42" w16cid:durableId="991786860">
    <w:abstractNumId w:val="13"/>
  </w:num>
  <w:num w:numId="43" w16cid:durableId="541485142">
    <w:abstractNumId w:val="1"/>
  </w:num>
  <w:num w:numId="44" w16cid:durableId="1638873375">
    <w:abstractNumId w:val="8"/>
  </w:num>
  <w:num w:numId="45" w16cid:durableId="112056543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357"/>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A9B"/>
    <w:rsid w:val="00010A77"/>
    <w:rsid w:val="0001116C"/>
    <w:rsid w:val="0002011D"/>
    <w:rsid w:val="0002364A"/>
    <w:rsid w:val="0002440B"/>
    <w:rsid w:val="00025493"/>
    <w:rsid w:val="000278A8"/>
    <w:rsid w:val="00032D39"/>
    <w:rsid w:val="00034A53"/>
    <w:rsid w:val="000350DE"/>
    <w:rsid w:val="000421A8"/>
    <w:rsid w:val="00044482"/>
    <w:rsid w:val="00050FBF"/>
    <w:rsid w:val="00052FAF"/>
    <w:rsid w:val="00061536"/>
    <w:rsid w:val="0007667A"/>
    <w:rsid w:val="00081A42"/>
    <w:rsid w:val="000830C9"/>
    <w:rsid w:val="0008763D"/>
    <w:rsid w:val="000A2C6F"/>
    <w:rsid w:val="000A5AC4"/>
    <w:rsid w:val="000C0791"/>
    <w:rsid w:val="000C4D8E"/>
    <w:rsid w:val="000D0341"/>
    <w:rsid w:val="000D0406"/>
    <w:rsid w:val="000D0D6F"/>
    <w:rsid w:val="000D2314"/>
    <w:rsid w:val="000D2894"/>
    <w:rsid w:val="000D3860"/>
    <w:rsid w:val="000D4CA8"/>
    <w:rsid w:val="000D59F1"/>
    <w:rsid w:val="000E3AA5"/>
    <w:rsid w:val="000E3CC0"/>
    <w:rsid w:val="000F688A"/>
    <w:rsid w:val="001053EB"/>
    <w:rsid w:val="00105CEA"/>
    <w:rsid w:val="00115068"/>
    <w:rsid w:val="00117A80"/>
    <w:rsid w:val="00121BD3"/>
    <w:rsid w:val="0012408A"/>
    <w:rsid w:val="001250E3"/>
    <w:rsid w:val="00134F59"/>
    <w:rsid w:val="00142BBB"/>
    <w:rsid w:val="00144987"/>
    <w:rsid w:val="001462A7"/>
    <w:rsid w:val="00153513"/>
    <w:rsid w:val="0015572B"/>
    <w:rsid w:val="00155C39"/>
    <w:rsid w:val="0016045F"/>
    <w:rsid w:val="001614C3"/>
    <w:rsid w:val="0016208F"/>
    <w:rsid w:val="00167200"/>
    <w:rsid w:val="00176562"/>
    <w:rsid w:val="0018573E"/>
    <w:rsid w:val="001863C2"/>
    <w:rsid w:val="00186A0C"/>
    <w:rsid w:val="001906E0"/>
    <w:rsid w:val="00192058"/>
    <w:rsid w:val="00193067"/>
    <w:rsid w:val="00196081"/>
    <w:rsid w:val="00197C5C"/>
    <w:rsid w:val="00197E4A"/>
    <w:rsid w:val="001A2BDA"/>
    <w:rsid w:val="001A3B2D"/>
    <w:rsid w:val="001A5AA1"/>
    <w:rsid w:val="001A799A"/>
    <w:rsid w:val="001B01AC"/>
    <w:rsid w:val="001B716E"/>
    <w:rsid w:val="001C3DA5"/>
    <w:rsid w:val="001C5A09"/>
    <w:rsid w:val="001C652C"/>
    <w:rsid w:val="001D322D"/>
    <w:rsid w:val="001D56D8"/>
    <w:rsid w:val="001D759A"/>
    <w:rsid w:val="001E2B1C"/>
    <w:rsid w:val="001F35A4"/>
    <w:rsid w:val="001F6590"/>
    <w:rsid w:val="001F6FD4"/>
    <w:rsid w:val="0021080D"/>
    <w:rsid w:val="002146AC"/>
    <w:rsid w:val="002222AE"/>
    <w:rsid w:val="002231DF"/>
    <w:rsid w:val="00223E48"/>
    <w:rsid w:val="00226F8A"/>
    <w:rsid w:val="00230DFA"/>
    <w:rsid w:val="002340BE"/>
    <w:rsid w:val="00243E8E"/>
    <w:rsid w:val="00246AAA"/>
    <w:rsid w:val="0024757A"/>
    <w:rsid w:val="0024775B"/>
    <w:rsid w:val="00251931"/>
    <w:rsid w:val="00255E95"/>
    <w:rsid w:val="00262F0A"/>
    <w:rsid w:val="00265947"/>
    <w:rsid w:val="00281D1C"/>
    <w:rsid w:val="00283EB5"/>
    <w:rsid w:val="002846BC"/>
    <w:rsid w:val="00287079"/>
    <w:rsid w:val="00287BB9"/>
    <w:rsid w:val="00290774"/>
    <w:rsid w:val="002959AE"/>
    <w:rsid w:val="00297E77"/>
    <w:rsid w:val="002A5C82"/>
    <w:rsid w:val="002B74D3"/>
    <w:rsid w:val="002B78B3"/>
    <w:rsid w:val="002D4809"/>
    <w:rsid w:val="002E3851"/>
    <w:rsid w:val="002E3C67"/>
    <w:rsid w:val="002E49D1"/>
    <w:rsid w:val="00310B55"/>
    <w:rsid w:val="00314DC5"/>
    <w:rsid w:val="003211F9"/>
    <w:rsid w:val="00322219"/>
    <w:rsid w:val="003260A9"/>
    <w:rsid w:val="00336C6C"/>
    <w:rsid w:val="00343B5E"/>
    <w:rsid w:val="00345B90"/>
    <w:rsid w:val="00346EED"/>
    <w:rsid w:val="00354327"/>
    <w:rsid w:val="00357AE2"/>
    <w:rsid w:val="00365A9A"/>
    <w:rsid w:val="003841A3"/>
    <w:rsid w:val="00384C46"/>
    <w:rsid w:val="00385803"/>
    <w:rsid w:val="00391DAC"/>
    <w:rsid w:val="00394A0A"/>
    <w:rsid w:val="003A28A2"/>
    <w:rsid w:val="003A36BC"/>
    <w:rsid w:val="003A5EFD"/>
    <w:rsid w:val="003B39E1"/>
    <w:rsid w:val="003C28EB"/>
    <w:rsid w:val="003C361F"/>
    <w:rsid w:val="003C5C2A"/>
    <w:rsid w:val="003D20AF"/>
    <w:rsid w:val="003D33CA"/>
    <w:rsid w:val="003D68A5"/>
    <w:rsid w:val="003E4114"/>
    <w:rsid w:val="003E5667"/>
    <w:rsid w:val="003E631B"/>
    <w:rsid w:val="003F4E25"/>
    <w:rsid w:val="003F7ADE"/>
    <w:rsid w:val="004006C9"/>
    <w:rsid w:val="0040397B"/>
    <w:rsid w:val="0040601A"/>
    <w:rsid w:val="00406E41"/>
    <w:rsid w:val="00407300"/>
    <w:rsid w:val="00411819"/>
    <w:rsid w:val="0041242B"/>
    <w:rsid w:val="004247DB"/>
    <w:rsid w:val="00426FC7"/>
    <w:rsid w:val="004323D1"/>
    <w:rsid w:val="004373AC"/>
    <w:rsid w:val="00447372"/>
    <w:rsid w:val="004617F1"/>
    <w:rsid w:val="00461A4D"/>
    <w:rsid w:val="00464E89"/>
    <w:rsid w:val="004721E8"/>
    <w:rsid w:val="0048309E"/>
    <w:rsid w:val="004A05D9"/>
    <w:rsid w:val="004A38EC"/>
    <w:rsid w:val="004A4436"/>
    <w:rsid w:val="004B353D"/>
    <w:rsid w:val="004B6C75"/>
    <w:rsid w:val="004C1F57"/>
    <w:rsid w:val="004D25A2"/>
    <w:rsid w:val="004D346C"/>
    <w:rsid w:val="004E13A5"/>
    <w:rsid w:val="004E2969"/>
    <w:rsid w:val="004E6CE9"/>
    <w:rsid w:val="004E6E6C"/>
    <w:rsid w:val="004E7013"/>
    <w:rsid w:val="004F024C"/>
    <w:rsid w:val="005004B8"/>
    <w:rsid w:val="0050150D"/>
    <w:rsid w:val="00502A63"/>
    <w:rsid w:val="00513074"/>
    <w:rsid w:val="00517997"/>
    <w:rsid w:val="00520B85"/>
    <w:rsid w:val="00520BB1"/>
    <w:rsid w:val="00520C8E"/>
    <w:rsid w:val="00523D4C"/>
    <w:rsid w:val="005277B4"/>
    <w:rsid w:val="00531CB3"/>
    <w:rsid w:val="00537643"/>
    <w:rsid w:val="005475C6"/>
    <w:rsid w:val="0056245C"/>
    <w:rsid w:val="00574216"/>
    <w:rsid w:val="00577388"/>
    <w:rsid w:val="00582FA2"/>
    <w:rsid w:val="0058629D"/>
    <w:rsid w:val="00590EC0"/>
    <w:rsid w:val="00593E02"/>
    <w:rsid w:val="00595D56"/>
    <w:rsid w:val="005A193C"/>
    <w:rsid w:val="005A420F"/>
    <w:rsid w:val="005B55CA"/>
    <w:rsid w:val="005C1E37"/>
    <w:rsid w:val="005D3170"/>
    <w:rsid w:val="005D31AC"/>
    <w:rsid w:val="005D425D"/>
    <w:rsid w:val="005E62B1"/>
    <w:rsid w:val="005F7BFF"/>
    <w:rsid w:val="006022A0"/>
    <w:rsid w:val="006101EE"/>
    <w:rsid w:val="00615BDF"/>
    <w:rsid w:val="00620B7A"/>
    <w:rsid w:val="00621007"/>
    <w:rsid w:val="00624C80"/>
    <w:rsid w:val="006521FD"/>
    <w:rsid w:val="0065701D"/>
    <w:rsid w:val="00657494"/>
    <w:rsid w:val="00657808"/>
    <w:rsid w:val="00663786"/>
    <w:rsid w:val="006658D3"/>
    <w:rsid w:val="00670C7A"/>
    <w:rsid w:val="006765CA"/>
    <w:rsid w:val="006A3F57"/>
    <w:rsid w:val="006A703A"/>
    <w:rsid w:val="006C05AF"/>
    <w:rsid w:val="006C13F3"/>
    <w:rsid w:val="006C49BD"/>
    <w:rsid w:val="006C557E"/>
    <w:rsid w:val="006D161D"/>
    <w:rsid w:val="006E321B"/>
    <w:rsid w:val="006E337E"/>
    <w:rsid w:val="006E7665"/>
    <w:rsid w:val="006F321A"/>
    <w:rsid w:val="006F7F57"/>
    <w:rsid w:val="00714C1C"/>
    <w:rsid w:val="00723678"/>
    <w:rsid w:val="00727BC5"/>
    <w:rsid w:val="00727DF6"/>
    <w:rsid w:val="00734538"/>
    <w:rsid w:val="00736037"/>
    <w:rsid w:val="007374BB"/>
    <w:rsid w:val="00745B2B"/>
    <w:rsid w:val="00750B2B"/>
    <w:rsid w:val="00760660"/>
    <w:rsid w:val="0077786D"/>
    <w:rsid w:val="00782EA8"/>
    <w:rsid w:val="00784042"/>
    <w:rsid w:val="0078691E"/>
    <w:rsid w:val="00786FC6"/>
    <w:rsid w:val="00787875"/>
    <w:rsid w:val="0079287F"/>
    <w:rsid w:val="007A2462"/>
    <w:rsid w:val="007A4514"/>
    <w:rsid w:val="007A6056"/>
    <w:rsid w:val="007C5125"/>
    <w:rsid w:val="007D4629"/>
    <w:rsid w:val="007E1195"/>
    <w:rsid w:val="007E3D55"/>
    <w:rsid w:val="007F0687"/>
    <w:rsid w:val="007F311A"/>
    <w:rsid w:val="007F36E1"/>
    <w:rsid w:val="007F7AFB"/>
    <w:rsid w:val="007F7D77"/>
    <w:rsid w:val="00807B89"/>
    <w:rsid w:val="008217BC"/>
    <w:rsid w:val="00824465"/>
    <w:rsid w:val="00826625"/>
    <w:rsid w:val="0083647E"/>
    <w:rsid w:val="00837892"/>
    <w:rsid w:val="00843F1D"/>
    <w:rsid w:val="00847113"/>
    <w:rsid w:val="008477D7"/>
    <w:rsid w:val="00850490"/>
    <w:rsid w:val="00850B92"/>
    <w:rsid w:val="0085307A"/>
    <w:rsid w:val="00862DDF"/>
    <w:rsid w:val="008630CC"/>
    <w:rsid w:val="0086606F"/>
    <w:rsid w:val="008727EE"/>
    <w:rsid w:val="008766F2"/>
    <w:rsid w:val="0088044E"/>
    <w:rsid w:val="00885A53"/>
    <w:rsid w:val="00896ACF"/>
    <w:rsid w:val="008A1DEF"/>
    <w:rsid w:val="008A5DFE"/>
    <w:rsid w:val="008B3B76"/>
    <w:rsid w:val="008D25D8"/>
    <w:rsid w:val="008D4412"/>
    <w:rsid w:val="008E06EB"/>
    <w:rsid w:val="008E1BC8"/>
    <w:rsid w:val="008E1FB7"/>
    <w:rsid w:val="008E2F15"/>
    <w:rsid w:val="008F45C7"/>
    <w:rsid w:val="00900E03"/>
    <w:rsid w:val="009025F0"/>
    <w:rsid w:val="00902946"/>
    <w:rsid w:val="00902984"/>
    <w:rsid w:val="00905959"/>
    <w:rsid w:val="00916EE0"/>
    <w:rsid w:val="00917EF7"/>
    <w:rsid w:val="009221C8"/>
    <w:rsid w:val="00926005"/>
    <w:rsid w:val="00926EFC"/>
    <w:rsid w:val="00927A03"/>
    <w:rsid w:val="00933D21"/>
    <w:rsid w:val="009437FC"/>
    <w:rsid w:val="00953625"/>
    <w:rsid w:val="0095399B"/>
    <w:rsid w:val="009545C7"/>
    <w:rsid w:val="00954F1D"/>
    <w:rsid w:val="0096112C"/>
    <w:rsid w:val="00961207"/>
    <w:rsid w:val="0097522B"/>
    <w:rsid w:val="00980EC3"/>
    <w:rsid w:val="009A6C60"/>
    <w:rsid w:val="009B0C5B"/>
    <w:rsid w:val="009C447B"/>
    <w:rsid w:val="009D1F44"/>
    <w:rsid w:val="009D398F"/>
    <w:rsid w:val="009D7D14"/>
    <w:rsid w:val="009E3235"/>
    <w:rsid w:val="009E50DD"/>
    <w:rsid w:val="009E6876"/>
    <w:rsid w:val="00A00A00"/>
    <w:rsid w:val="00A0131D"/>
    <w:rsid w:val="00A10B68"/>
    <w:rsid w:val="00A13FDA"/>
    <w:rsid w:val="00A1762E"/>
    <w:rsid w:val="00A41A82"/>
    <w:rsid w:val="00A60E56"/>
    <w:rsid w:val="00A63CB7"/>
    <w:rsid w:val="00A66A3C"/>
    <w:rsid w:val="00A70B27"/>
    <w:rsid w:val="00A72111"/>
    <w:rsid w:val="00A75FC7"/>
    <w:rsid w:val="00A8396F"/>
    <w:rsid w:val="00A8752C"/>
    <w:rsid w:val="00A92014"/>
    <w:rsid w:val="00A96144"/>
    <w:rsid w:val="00AA6A9B"/>
    <w:rsid w:val="00AB3A4F"/>
    <w:rsid w:val="00AC7FBC"/>
    <w:rsid w:val="00AD284C"/>
    <w:rsid w:val="00AD3AFE"/>
    <w:rsid w:val="00AD793C"/>
    <w:rsid w:val="00AE41D2"/>
    <w:rsid w:val="00AE6112"/>
    <w:rsid w:val="00AF251F"/>
    <w:rsid w:val="00AF4ED5"/>
    <w:rsid w:val="00AF54D7"/>
    <w:rsid w:val="00B15D54"/>
    <w:rsid w:val="00B26F37"/>
    <w:rsid w:val="00B30FBC"/>
    <w:rsid w:val="00B35803"/>
    <w:rsid w:val="00B37FEB"/>
    <w:rsid w:val="00B442DE"/>
    <w:rsid w:val="00B53FA2"/>
    <w:rsid w:val="00B579DC"/>
    <w:rsid w:val="00B61B65"/>
    <w:rsid w:val="00B670F0"/>
    <w:rsid w:val="00B74E8E"/>
    <w:rsid w:val="00B8239C"/>
    <w:rsid w:val="00B92EEB"/>
    <w:rsid w:val="00B9417D"/>
    <w:rsid w:val="00B94285"/>
    <w:rsid w:val="00B957C0"/>
    <w:rsid w:val="00B96782"/>
    <w:rsid w:val="00BA4ECD"/>
    <w:rsid w:val="00BA7A3A"/>
    <w:rsid w:val="00BB054C"/>
    <w:rsid w:val="00BC3C0B"/>
    <w:rsid w:val="00BC4845"/>
    <w:rsid w:val="00BC50CE"/>
    <w:rsid w:val="00BC797C"/>
    <w:rsid w:val="00BD19EC"/>
    <w:rsid w:val="00BD38D6"/>
    <w:rsid w:val="00BE141A"/>
    <w:rsid w:val="00BE1F0B"/>
    <w:rsid w:val="00BE34F6"/>
    <w:rsid w:val="00BF2764"/>
    <w:rsid w:val="00BF3F61"/>
    <w:rsid w:val="00C0760E"/>
    <w:rsid w:val="00C0777A"/>
    <w:rsid w:val="00C16020"/>
    <w:rsid w:val="00C21034"/>
    <w:rsid w:val="00C27E00"/>
    <w:rsid w:val="00C33571"/>
    <w:rsid w:val="00C47AE0"/>
    <w:rsid w:val="00C57CB5"/>
    <w:rsid w:val="00C61860"/>
    <w:rsid w:val="00C64410"/>
    <w:rsid w:val="00C84765"/>
    <w:rsid w:val="00C96EF8"/>
    <w:rsid w:val="00C97574"/>
    <w:rsid w:val="00CA1041"/>
    <w:rsid w:val="00CA42D4"/>
    <w:rsid w:val="00CA4AA8"/>
    <w:rsid w:val="00CB557A"/>
    <w:rsid w:val="00CB779E"/>
    <w:rsid w:val="00CB7F44"/>
    <w:rsid w:val="00CC24AD"/>
    <w:rsid w:val="00CE039C"/>
    <w:rsid w:val="00CE2683"/>
    <w:rsid w:val="00CE28E9"/>
    <w:rsid w:val="00CE41B4"/>
    <w:rsid w:val="00CE6D82"/>
    <w:rsid w:val="00CF0C94"/>
    <w:rsid w:val="00CF77B2"/>
    <w:rsid w:val="00D03939"/>
    <w:rsid w:val="00D03EBF"/>
    <w:rsid w:val="00D05450"/>
    <w:rsid w:val="00D1075F"/>
    <w:rsid w:val="00D10F17"/>
    <w:rsid w:val="00D16D6C"/>
    <w:rsid w:val="00D27048"/>
    <w:rsid w:val="00D34C81"/>
    <w:rsid w:val="00D417BB"/>
    <w:rsid w:val="00D423EF"/>
    <w:rsid w:val="00D4336F"/>
    <w:rsid w:val="00D45083"/>
    <w:rsid w:val="00D50984"/>
    <w:rsid w:val="00D513F7"/>
    <w:rsid w:val="00D526FF"/>
    <w:rsid w:val="00D53866"/>
    <w:rsid w:val="00D5574F"/>
    <w:rsid w:val="00D607AB"/>
    <w:rsid w:val="00D61D08"/>
    <w:rsid w:val="00D671CF"/>
    <w:rsid w:val="00D74914"/>
    <w:rsid w:val="00D772EA"/>
    <w:rsid w:val="00D826F4"/>
    <w:rsid w:val="00D84D11"/>
    <w:rsid w:val="00D8788C"/>
    <w:rsid w:val="00D946EC"/>
    <w:rsid w:val="00D96842"/>
    <w:rsid w:val="00D9761C"/>
    <w:rsid w:val="00DA1636"/>
    <w:rsid w:val="00DA7856"/>
    <w:rsid w:val="00DB0CBE"/>
    <w:rsid w:val="00DB3B8B"/>
    <w:rsid w:val="00DB47CB"/>
    <w:rsid w:val="00DC2D6F"/>
    <w:rsid w:val="00DC30AA"/>
    <w:rsid w:val="00DC3896"/>
    <w:rsid w:val="00DE1198"/>
    <w:rsid w:val="00DE156A"/>
    <w:rsid w:val="00DE3BFA"/>
    <w:rsid w:val="00DE5FD1"/>
    <w:rsid w:val="00DF28F8"/>
    <w:rsid w:val="00DF44DC"/>
    <w:rsid w:val="00E022C8"/>
    <w:rsid w:val="00E03A18"/>
    <w:rsid w:val="00E04EC8"/>
    <w:rsid w:val="00E07423"/>
    <w:rsid w:val="00E07A18"/>
    <w:rsid w:val="00E07DF6"/>
    <w:rsid w:val="00E11A0B"/>
    <w:rsid w:val="00E267C4"/>
    <w:rsid w:val="00E34195"/>
    <w:rsid w:val="00E41334"/>
    <w:rsid w:val="00E43352"/>
    <w:rsid w:val="00E433CE"/>
    <w:rsid w:val="00E43DA1"/>
    <w:rsid w:val="00E46FB9"/>
    <w:rsid w:val="00E519CD"/>
    <w:rsid w:val="00E53EC2"/>
    <w:rsid w:val="00E55F6B"/>
    <w:rsid w:val="00E60164"/>
    <w:rsid w:val="00E60B90"/>
    <w:rsid w:val="00E63600"/>
    <w:rsid w:val="00E66B7A"/>
    <w:rsid w:val="00E67DD0"/>
    <w:rsid w:val="00E72BDF"/>
    <w:rsid w:val="00E73059"/>
    <w:rsid w:val="00E747A9"/>
    <w:rsid w:val="00E752C4"/>
    <w:rsid w:val="00E833FA"/>
    <w:rsid w:val="00E86306"/>
    <w:rsid w:val="00E916D4"/>
    <w:rsid w:val="00EA5020"/>
    <w:rsid w:val="00EA5580"/>
    <w:rsid w:val="00EB371A"/>
    <w:rsid w:val="00EB37C3"/>
    <w:rsid w:val="00EB40FA"/>
    <w:rsid w:val="00EC09C9"/>
    <w:rsid w:val="00EC2F6A"/>
    <w:rsid w:val="00EC49E1"/>
    <w:rsid w:val="00EC7551"/>
    <w:rsid w:val="00ED0A4A"/>
    <w:rsid w:val="00EE5585"/>
    <w:rsid w:val="00EF0A19"/>
    <w:rsid w:val="00F1627B"/>
    <w:rsid w:val="00F1705B"/>
    <w:rsid w:val="00F22154"/>
    <w:rsid w:val="00F26624"/>
    <w:rsid w:val="00F33B36"/>
    <w:rsid w:val="00F343E5"/>
    <w:rsid w:val="00F40D5D"/>
    <w:rsid w:val="00F44A07"/>
    <w:rsid w:val="00F549BF"/>
    <w:rsid w:val="00F55AFC"/>
    <w:rsid w:val="00F61CB3"/>
    <w:rsid w:val="00F63C8B"/>
    <w:rsid w:val="00F654BF"/>
    <w:rsid w:val="00F70775"/>
    <w:rsid w:val="00F73EA8"/>
    <w:rsid w:val="00F75D6B"/>
    <w:rsid w:val="00F80ED3"/>
    <w:rsid w:val="00F9031D"/>
    <w:rsid w:val="00F91FCD"/>
    <w:rsid w:val="00F943EE"/>
    <w:rsid w:val="00F96DE8"/>
    <w:rsid w:val="00FA44E3"/>
    <w:rsid w:val="00FA4505"/>
    <w:rsid w:val="00FA6D19"/>
    <w:rsid w:val="00FA7A56"/>
    <w:rsid w:val="00FC3DFC"/>
    <w:rsid w:val="00FD0228"/>
    <w:rsid w:val="00FD2046"/>
    <w:rsid w:val="00FD37DE"/>
    <w:rsid w:val="00FD68D0"/>
    <w:rsid w:val="00FE3E51"/>
    <w:rsid w:val="00FE70D9"/>
    <w:rsid w:val="00FE77C2"/>
    <w:rsid w:val="00FF4CFE"/>
    <w:rsid w:val="00FF588A"/>
    <w:rsid w:val="00FF7CD0"/>
    <w:rsid w:val="0175A3D2"/>
    <w:rsid w:val="01BEB538"/>
    <w:rsid w:val="02D7422B"/>
    <w:rsid w:val="04471DA3"/>
    <w:rsid w:val="05ACDBB8"/>
    <w:rsid w:val="08103AD8"/>
    <w:rsid w:val="097702C4"/>
    <w:rsid w:val="0B3DC85C"/>
    <w:rsid w:val="0D3BA8B3"/>
    <w:rsid w:val="0DD414EF"/>
    <w:rsid w:val="103908A1"/>
    <w:rsid w:val="116F2A8B"/>
    <w:rsid w:val="12A4871D"/>
    <w:rsid w:val="143F47F5"/>
    <w:rsid w:val="14FB4F9D"/>
    <w:rsid w:val="15C2FF82"/>
    <w:rsid w:val="1669323E"/>
    <w:rsid w:val="185A8C3C"/>
    <w:rsid w:val="19D85F2A"/>
    <w:rsid w:val="1C5655DE"/>
    <w:rsid w:val="1F3B3247"/>
    <w:rsid w:val="210D9FAF"/>
    <w:rsid w:val="21E04CBF"/>
    <w:rsid w:val="21F9751C"/>
    <w:rsid w:val="240EA36A"/>
    <w:rsid w:val="24242BF9"/>
    <w:rsid w:val="257C4ECA"/>
    <w:rsid w:val="26B3BDE2"/>
    <w:rsid w:val="26D7D2BA"/>
    <w:rsid w:val="277CE133"/>
    <w:rsid w:val="28C8EC30"/>
    <w:rsid w:val="2A3553A5"/>
    <w:rsid w:val="2AB780EA"/>
    <w:rsid w:val="2B374377"/>
    <w:rsid w:val="2BAB43DD"/>
    <w:rsid w:val="2D246E33"/>
    <w:rsid w:val="312EAFF4"/>
    <w:rsid w:val="313DA5B0"/>
    <w:rsid w:val="339240EA"/>
    <w:rsid w:val="3535FED1"/>
    <w:rsid w:val="39593DCB"/>
    <w:rsid w:val="39C71353"/>
    <w:rsid w:val="3C77604A"/>
    <w:rsid w:val="40F20F65"/>
    <w:rsid w:val="436B6BFB"/>
    <w:rsid w:val="465D9105"/>
    <w:rsid w:val="46E7F2FC"/>
    <w:rsid w:val="482CAB6F"/>
    <w:rsid w:val="485109DC"/>
    <w:rsid w:val="488EAFD8"/>
    <w:rsid w:val="4A1F93BE"/>
    <w:rsid w:val="4A5A53B0"/>
    <w:rsid w:val="4ADB67F1"/>
    <w:rsid w:val="4EFDF15C"/>
    <w:rsid w:val="5026DE39"/>
    <w:rsid w:val="5099C1BD"/>
    <w:rsid w:val="5235921E"/>
    <w:rsid w:val="53A56463"/>
    <w:rsid w:val="563CE0FB"/>
    <w:rsid w:val="57090341"/>
    <w:rsid w:val="57D8B15C"/>
    <w:rsid w:val="5A40A403"/>
    <w:rsid w:val="5C913E30"/>
    <w:rsid w:val="5D764217"/>
    <w:rsid w:val="5E47F2E0"/>
    <w:rsid w:val="5F141526"/>
    <w:rsid w:val="60AFE587"/>
    <w:rsid w:val="611FE1BA"/>
    <w:rsid w:val="6257070A"/>
    <w:rsid w:val="64E58A88"/>
    <w:rsid w:val="665DF140"/>
    <w:rsid w:val="68E5F82A"/>
    <w:rsid w:val="6AEB935B"/>
    <w:rsid w:val="6CA91F57"/>
    <w:rsid w:val="6E163ECC"/>
    <w:rsid w:val="734461CE"/>
    <w:rsid w:val="7674150A"/>
    <w:rsid w:val="7B20D216"/>
    <w:rsid w:val="7BB78260"/>
    <w:rsid w:val="7CE3568E"/>
    <w:rsid w:val="7F56C290"/>
    <w:rsid w:val="7FFBB1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D6E7E8"/>
  <w15:docId w15:val="{3FB6BD53-FC02-44AF-9F5D-DB80ACE1B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1B4"/>
    <w:rPr>
      <w:sz w:val="24"/>
      <w:szCs w:val="24"/>
      <w:lang w:eastAsia="en-US"/>
    </w:rPr>
  </w:style>
  <w:style w:type="paragraph" w:styleId="Heading1">
    <w:name w:val="heading 1"/>
    <w:basedOn w:val="Normal"/>
    <w:next w:val="Normal"/>
    <w:qFormat/>
    <w:rsid w:val="00CE41B4"/>
    <w:pPr>
      <w:keepNext/>
      <w:outlineLvl w:val="0"/>
    </w:pPr>
    <w:rPr>
      <w:b/>
      <w:sz w:val="28"/>
      <w:szCs w:val="20"/>
      <w:lang w:val="en-US" w:eastAsia="en-GB"/>
    </w:rPr>
  </w:style>
  <w:style w:type="paragraph" w:styleId="Heading2">
    <w:name w:val="heading 2"/>
    <w:basedOn w:val="Normal"/>
    <w:next w:val="Normal"/>
    <w:qFormat/>
    <w:rsid w:val="00CE41B4"/>
    <w:pPr>
      <w:keepNext/>
      <w:outlineLvl w:val="1"/>
    </w:pPr>
    <w:rPr>
      <w:rFonts w:ascii="Arial" w:hAnsi="Arial" w:cs="Arial"/>
      <w:b/>
      <w:bCs/>
    </w:rPr>
  </w:style>
  <w:style w:type="paragraph" w:styleId="Heading3">
    <w:name w:val="heading 3"/>
    <w:basedOn w:val="Normal"/>
    <w:next w:val="Normal"/>
    <w:qFormat/>
    <w:rsid w:val="00CE41B4"/>
    <w:pPr>
      <w:keepNext/>
      <w:ind w:right="180"/>
      <w:outlineLvl w:val="2"/>
    </w:pPr>
    <w:rPr>
      <w:rFonts w:ascii="Arial" w:hAnsi="Arial"/>
      <w:b/>
      <w:sz w:val="32"/>
      <w:szCs w:val="20"/>
      <w:lang w:val="en-US" w:eastAsia="en-GB"/>
    </w:rPr>
  </w:style>
  <w:style w:type="paragraph" w:styleId="Heading4">
    <w:name w:val="heading 4"/>
    <w:basedOn w:val="Normal"/>
    <w:next w:val="Normal"/>
    <w:qFormat/>
    <w:rsid w:val="00CE41B4"/>
    <w:pPr>
      <w:keepNext/>
      <w:outlineLvl w:val="3"/>
    </w:pPr>
    <w:rPr>
      <w:rFonts w:ascii="Arial Black" w:hAnsi="Arial Black"/>
      <w:szCs w:val="20"/>
      <w:lang w:val="en-US" w:eastAsia="en-GB"/>
    </w:rPr>
  </w:style>
  <w:style w:type="paragraph" w:styleId="Heading5">
    <w:name w:val="heading 5"/>
    <w:basedOn w:val="Normal"/>
    <w:next w:val="Normal"/>
    <w:qFormat/>
    <w:rsid w:val="00CE41B4"/>
    <w:pPr>
      <w:keepNext/>
      <w:outlineLvl w:val="4"/>
    </w:pPr>
    <w:rPr>
      <w:rFonts w:ascii="Arial" w:hAnsi="Arial" w:cs="Arial"/>
      <w:b/>
      <w:bCs/>
      <w:sz w:val="20"/>
    </w:rPr>
  </w:style>
  <w:style w:type="paragraph" w:styleId="Heading6">
    <w:name w:val="heading 6"/>
    <w:basedOn w:val="Normal"/>
    <w:next w:val="Normal"/>
    <w:qFormat/>
    <w:rsid w:val="00CE41B4"/>
    <w:pPr>
      <w:keepNext/>
      <w:pBdr>
        <w:top w:val="single" w:sz="4" w:space="1" w:color="auto"/>
        <w:left w:val="single" w:sz="4" w:space="4" w:color="auto"/>
        <w:bottom w:val="single" w:sz="4" w:space="1" w:color="auto"/>
        <w:right w:val="single" w:sz="4" w:space="4" w:color="auto"/>
      </w:pBdr>
      <w:shd w:val="solid" w:color="auto" w:fill="auto"/>
      <w:ind w:right="180"/>
      <w:outlineLvl w:val="5"/>
    </w:pPr>
    <w:rPr>
      <w:rFonts w:ascii="Arial" w:hAnsi="Arial"/>
      <w:b/>
      <w:sz w:val="28"/>
      <w:szCs w:val="20"/>
      <w:lang w:val="en-US" w:eastAsia="en-GB"/>
    </w:rPr>
  </w:style>
  <w:style w:type="paragraph" w:styleId="Heading7">
    <w:name w:val="heading 7"/>
    <w:basedOn w:val="Normal"/>
    <w:next w:val="Normal"/>
    <w:qFormat/>
    <w:rsid w:val="00CE41B4"/>
    <w:pPr>
      <w:keepNext/>
      <w:ind w:right="180"/>
      <w:outlineLvl w:val="6"/>
    </w:pPr>
    <w:rPr>
      <w:rFonts w:ascii="Arial" w:hAnsi="Arial" w:cs="Arial"/>
      <w:b/>
      <w:bCs/>
    </w:rPr>
  </w:style>
  <w:style w:type="paragraph" w:styleId="Heading8">
    <w:name w:val="heading 8"/>
    <w:basedOn w:val="Normal"/>
    <w:next w:val="Normal"/>
    <w:qFormat/>
    <w:rsid w:val="00CE41B4"/>
    <w:pPr>
      <w:keepNext/>
      <w:ind w:right="180"/>
      <w:jc w:val="center"/>
      <w:outlineLvl w:val="7"/>
    </w:pPr>
    <w:rPr>
      <w:rFonts w:ascii="Arial" w:hAnsi="Arial" w:cs="Arial"/>
      <w:b/>
      <w:bCs/>
      <w:sz w:val="20"/>
    </w:rPr>
  </w:style>
  <w:style w:type="paragraph" w:styleId="Heading9">
    <w:name w:val="heading 9"/>
    <w:basedOn w:val="Normal"/>
    <w:next w:val="Normal"/>
    <w:qFormat/>
    <w:rsid w:val="00CE41B4"/>
    <w:pPr>
      <w:keepNext/>
      <w:ind w:right="180"/>
      <w:outlineLvl w:val="8"/>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E41B4"/>
    <w:pPr>
      <w:tabs>
        <w:tab w:val="center" w:pos="4153"/>
        <w:tab w:val="right" w:pos="8306"/>
      </w:tabs>
    </w:pPr>
    <w:rPr>
      <w:sz w:val="20"/>
      <w:szCs w:val="20"/>
      <w:lang w:val="en-US" w:eastAsia="en-GB"/>
    </w:rPr>
  </w:style>
  <w:style w:type="paragraph" w:styleId="BodyText">
    <w:name w:val="Body Text"/>
    <w:aliases w:val="GCC BODY 10pt"/>
    <w:basedOn w:val="Normal"/>
    <w:link w:val="BodyTextChar"/>
    <w:semiHidden/>
    <w:rsid w:val="00CE41B4"/>
    <w:pPr>
      <w:spacing w:after="120"/>
    </w:pPr>
    <w:rPr>
      <w:rFonts w:ascii="Arial Black" w:hAnsi="Arial Black"/>
      <w:sz w:val="20"/>
    </w:rPr>
  </w:style>
  <w:style w:type="paragraph" w:styleId="BodyText2">
    <w:name w:val="Body Text 2"/>
    <w:basedOn w:val="Normal"/>
    <w:semiHidden/>
    <w:rsid w:val="00CE41B4"/>
    <w:pPr>
      <w:ind w:right="180"/>
    </w:pPr>
    <w:rPr>
      <w:rFonts w:ascii="Arial" w:hAnsi="Arial"/>
      <w:sz w:val="20"/>
    </w:rPr>
  </w:style>
  <w:style w:type="paragraph" w:styleId="BodyText3">
    <w:name w:val="Body Text 3"/>
    <w:basedOn w:val="Normal"/>
    <w:semiHidden/>
    <w:rsid w:val="00CE41B4"/>
    <w:rPr>
      <w:rFonts w:ascii="Arial" w:hAnsi="Arial" w:cs="Arial"/>
      <w:b/>
      <w:bCs/>
    </w:rPr>
  </w:style>
  <w:style w:type="paragraph" w:styleId="Footer">
    <w:name w:val="footer"/>
    <w:basedOn w:val="Normal"/>
    <w:link w:val="FooterChar"/>
    <w:uiPriority w:val="99"/>
    <w:rsid w:val="00CE41B4"/>
    <w:pPr>
      <w:tabs>
        <w:tab w:val="center" w:pos="4153"/>
        <w:tab w:val="right" w:pos="8306"/>
      </w:tabs>
    </w:pPr>
  </w:style>
  <w:style w:type="character" w:styleId="PageNumber">
    <w:name w:val="page number"/>
    <w:basedOn w:val="DefaultParagraphFont"/>
    <w:semiHidden/>
    <w:rsid w:val="00CE41B4"/>
  </w:style>
  <w:style w:type="paragraph" w:styleId="BalloonText">
    <w:name w:val="Balloon Text"/>
    <w:basedOn w:val="Normal"/>
    <w:semiHidden/>
    <w:rsid w:val="00CE41B4"/>
    <w:rPr>
      <w:rFonts w:ascii="Tahoma" w:hAnsi="Tahoma" w:cs="Tahoma"/>
      <w:sz w:val="16"/>
      <w:szCs w:val="16"/>
    </w:rPr>
  </w:style>
  <w:style w:type="table" w:customStyle="1" w:styleId="MediumShading1-Accent11">
    <w:name w:val="Medium Shading 1 - Accent 11"/>
    <w:basedOn w:val="TableNormal"/>
    <w:uiPriority w:val="63"/>
    <w:rsid w:val="006765CA"/>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04GCC10ptnumberbullet">
    <w:name w:val="04 GCC 10pt number bullet"/>
    <w:basedOn w:val="Normal"/>
    <w:rsid w:val="00CE41B4"/>
    <w:pPr>
      <w:numPr>
        <w:numId w:val="2"/>
      </w:numPr>
      <w:spacing w:after="60"/>
    </w:pPr>
    <w:rPr>
      <w:rFonts w:ascii="Arial" w:hAnsi="Arial" w:cs="Arial"/>
      <w:sz w:val="20"/>
    </w:rPr>
  </w:style>
  <w:style w:type="paragraph" w:customStyle="1" w:styleId="02GCCbold10pt3ptafter">
    <w:name w:val="02 GCC bold 10pt 3pt after"/>
    <w:basedOn w:val="Normal"/>
    <w:rsid w:val="00CE41B4"/>
    <w:pPr>
      <w:spacing w:after="60"/>
    </w:pPr>
    <w:rPr>
      <w:rFonts w:ascii="Arial" w:hAnsi="Arial" w:cs="Arial"/>
      <w:b/>
      <w:bCs/>
      <w:sz w:val="20"/>
    </w:rPr>
  </w:style>
  <w:style w:type="paragraph" w:customStyle="1" w:styleId="01GCCFieldentry3ptafter">
    <w:name w:val="01 GCC Field entry 3pt after"/>
    <w:basedOn w:val="Normal"/>
    <w:rsid w:val="00CE41B4"/>
    <w:pPr>
      <w:spacing w:after="60"/>
    </w:pPr>
    <w:rPr>
      <w:rFonts w:ascii="Arial" w:hAnsi="Arial"/>
      <w:sz w:val="20"/>
    </w:rPr>
  </w:style>
  <w:style w:type="paragraph" w:customStyle="1" w:styleId="03GCCbody6ptafter">
    <w:name w:val="03 GCC body 6pt after"/>
    <w:basedOn w:val="Normal"/>
    <w:rsid w:val="00CE41B4"/>
    <w:pPr>
      <w:spacing w:after="120"/>
    </w:pPr>
    <w:rPr>
      <w:rFonts w:ascii="Arial" w:hAnsi="Arial"/>
      <w:sz w:val="20"/>
    </w:rPr>
  </w:style>
  <w:style w:type="paragraph" w:customStyle="1" w:styleId="GCCPagetitle">
    <w:name w:val="GCC Page title"/>
    <w:basedOn w:val="Normal"/>
    <w:rsid w:val="00CE41B4"/>
    <w:rPr>
      <w:rFonts w:ascii="Arial" w:hAnsi="Arial"/>
      <w:sz w:val="48"/>
      <w:szCs w:val="20"/>
    </w:rPr>
  </w:style>
  <w:style w:type="paragraph" w:customStyle="1" w:styleId="01GCC9pt">
    <w:name w:val="01 GCC 9pt"/>
    <w:basedOn w:val="Normal"/>
    <w:rsid w:val="00CE41B4"/>
    <w:pPr>
      <w:tabs>
        <w:tab w:val="left" w:pos="2235"/>
      </w:tabs>
    </w:pPr>
    <w:rPr>
      <w:rFonts w:ascii="Arial" w:hAnsi="Arial" w:cs="Arial"/>
      <w:b/>
      <w:sz w:val="18"/>
    </w:rPr>
  </w:style>
  <w:style w:type="paragraph" w:customStyle="1" w:styleId="02GCCbodybold9pt">
    <w:name w:val="02 GCC body bold 9pt"/>
    <w:basedOn w:val="01GCC9pt"/>
    <w:rsid w:val="00CE41B4"/>
    <w:rPr>
      <w:b w:val="0"/>
    </w:rPr>
  </w:style>
  <w:style w:type="paragraph" w:customStyle="1" w:styleId="GCCbold10pt">
    <w:name w:val="GCC bold 10pt"/>
    <w:basedOn w:val="Normal"/>
    <w:rsid w:val="00CE41B4"/>
    <w:pPr>
      <w:spacing w:after="120"/>
    </w:pPr>
    <w:rPr>
      <w:rFonts w:ascii="Arial" w:hAnsi="Arial" w:cs="Arial"/>
      <w:b/>
      <w:bCs/>
      <w:sz w:val="20"/>
    </w:rPr>
  </w:style>
  <w:style w:type="paragraph" w:customStyle="1" w:styleId="GCC10ptromanbody">
    <w:name w:val="GCC 10pt roman body"/>
    <w:basedOn w:val="GCCbold10pt"/>
    <w:rsid w:val="00CE41B4"/>
    <w:rPr>
      <w:b w:val="0"/>
    </w:rPr>
  </w:style>
  <w:style w:type="paragraph" w:styleId="ListParagraph">
    <w:name w:val="List Paragraph"/>
    <w:basedOn w:val="Normal"/>
    <w:uiPriority w:val="34"/>
    <w:qFormat/>
    <w:rsid w:val="003F4E25"/>
    <w:pPr>
      <w:ind w:left="720"/>
    </w:pPr>
    <w:rPr>
      <w:rFonts w:ascii="Arial" w:hAnsi="Arial"/>
      <w:sz w:val="20"/>
      <w:szCs w:val="20"/>
      <w:lang w:val="en-US" w:eastAsia="en-GB"/>
    </w:rPr>
  </w:style>
  <w:style w:type="table" w:styleId="TableGrid">
    <w:name w:val="Table Grid"/>
    <w:basedOn w:val="TableNormal"/>
    <w:uiPriority w:val="59"/>
    <w:rsid w:val="00081A4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Bullet">
    <w:name w:val="List Bullet"/>
    <w:basedOn w:val="Normal"/>
    <w:rsid w:val="000D0D6F"/>
    <w:pPr>
      <w:numPr>
        <w:numId w:val="3"/>
      </w:numPr>
      <w:spacing w:before="40" w:after="40"/>
      <w:ind w:right="333"/>
      <w:jc w:val="both"/>
    </w:pPr>
    <w:rPr>
      <w:rFonts w:ascii="Tahoma" w:hAnsi="Tahoma" w:cs="Arial"/>
      <w:kern w:val="20"/>
      <w:szCs w:val="28"/>
      <w:lang w:eastAsia="en-GB"/>
    </w:rPr>
  </w:style>
  <w:style w:type="character" w:customStyle="1" w:styleId="FooterChar">
    <w:name w:val="Footer Char"/>
    <w:basedOn w:val="DefaultParagraphFont"/>
    <w:link w:val="Footer"/>
    <w:uiPriority w:val="99"/>
    <w:rsid w:val="00B15D54"/>
    <w:rPr>
      <w:sz w:val="24"/>
      <w:szCs w:val="24"/>
      <w:lang w:eastAsia="en-US"/>
    </w:rPr>
  </w:style>
  <w:style w:type="numbering" w:customStyle="1" w:styleId="HayGroupBulletlist">
    <w:name w:val="Hay Group Bullet list"/>
    <w:rsid w:val="004A4436"/>
    <w:pPr>
      <w:numPr>
        <w:numId w:val="19"/>
      </w:numPr>
    </w:pPr>
  </w:style>
  <w:style w:type="paragraph" w:customStyle="1" w:styleId="HayGroup11">
    <w:name w:val="Hay Group 11"/>
    <w:basedOn w:val="Normal"/>
    <w:rsid w:val="003C5C2A"/>
    <w:rPr>
      <w:sz w:val="22"/>
      <w:lang w:val="en-US"/>
    </w:rPr>
  </w:style>
  <w:style w:type="character" w:styleId="CommentReference">
    <w:name w:val="annotation reference"/>
    <w:basedOn w:val="DefaultParagraphFont"/>
    <w:uiPriority w:val="99"/>
    <w:semiHidden/>
    <w:unhideWhenUsed/>
    <w:rsid w:val="005475C6"/>
    <w:rPr>
      <w:sz w:val="16"/>
      <w:szCs w:val="16"/>
    </w:rPr>
  </w:style>
  <w:style w:type="paragraph" w:styleId="CommentText">
    <w:name w:val="annotation text"/>
    <w:basedOn w:val="Normal"/>
    <w:link w:val="CommentTextChar"/>
    <w:uiPriority w:val="99"/>
    <w:semiHidden/>
    <w:unhideWhenUsed/>
    <w:rsid w:val="005475C6"/>
    <w:rPr>
      <w:sz w:val="20"/>
      <w:szCs w:val="20"/>
    </w:rPr>
  </w:style>
  <w:style w:type="character" w:customStyle="1" w:styleId="CommentTextChar">
    <w:name w:val="Comment Text Char"/>
    <w:basedOn w:val="DefaultParagraphFont"/>
    <w:link w:val="CommentText"/>
    <w:uiPriority w:val="99"/>
    <w:semiHidden/>
    <w:rsid w:val="005475C6"/>
    <w:rPr>
      <w:lang w:eastAsia="en-US"/>
    </w:rPr>
  </w:style>
  <w:style w:type="paragraph" w:styleId="CommentSubject">
    <w:name w:val="annotation subject"/>
    <w:basedOn w:val="CommentText"/>
    <w:next w:val="CommentText"/>
    <w:link w:val="CommentSubjectChar"/>
    <w:uiPriority w:val="99"/>
    <w:semiHidden/>
    <w:unhideWhenUsed/>
    <w:rsid w:val="005475C6"/>
    <w:rPr>
      <w:b/>
      <w:bCs/>
    </w:rPr>
  </w:style>
  <w:style w:type="character" w:customStyle="1" w:styleId="CommentSubjectChar">
    <w:name w:val="Comment Subject Char"/>
    <w:basedOn w:val="CommentTextChar"/>
    <w:link w:val="CommentSubject"/>
    <w:uiPriority w:val="99"/>
    <w:semiHidden/>
    <w:rsid w:val="005475C6"/>
    <w:rPr>
      <w:b/>
      <w:bCs/>
      <w:lang w:eastAsia="en-US"/>
    </w:rPr>
  </w:style>
  <w:style w:type="character" w:customStyle="1" w:styleId="BodyTextChar">
    <w:name w:val="Body Text Char"/>
    <w:aliases w:val="GCC BODY 10pt Char"/>
    <w:basedOn w:val="DefaultParagraphFont"/>
    <w:link w:val="BodyText"/>
    <w:semiHidden/>
    <w:rsid w:val="00EA5580"/>
    <w:rPr>
      <w:rFonts w:ascii="Arial Black" w:hAnsi="Arial Black"/>
      <w:szCs w:val="24"/>
      <w:lang w:eastAsia="en-US"/>
    </w:rPr>
  </w:style>
  <w:style w:type="paragraph" w:styleId="BodyTextIndent">
    <w:name w:val="Body Text Indent"/>
    <w:basedOn w:val="Normal"/>
    <w:link w:val="BodyTextIndentChar"/>
    <w:uiPriority w:val="99"/>
    <w:semiHidden/>
    <w:unhideWhenUsed/>
    <w:rsid w:val="00EA5580"/>
    <w:pPr>
      <w:spacing w:after="120"/>
      <w:ind w:left="283"/>
    </w:pPr>
  </w:style>
  <w:style w:type="character" w:customStyle="1" w:styleId="BodyTextIndentChar">
    <w:name w:val="Body Text Indent Char"/>
    <w:basedOn w:val="DefaultParagraphFont"/>
    <w:link w:val="BodyTextIndent"/>
    <w:uiPriority w:val="99"/>
    <w:semiHidden/>
    <w:rsid w:val="00EA558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037834">
      <w:bodyDiv w:val="1"/>
      <w:marLeft w:val="0"/>
      <w:marRight w:val="0"/>
      <w:marTop w:val="0"/>
      <w:marBottom w:val="0"/>
      <w:divBdr>
        <w:top w:val="none" w:sz="0" w:space="0" w:color="auto"/>
        <w:left w:val="none" w:sz="0" w:space="0" w:color="auto"/>
        <w:bottom w:val="none" w:sz="0" w:space="0" w:color="auto"/>
        <w:right w:val="none" w:sz="0" w:space="0" w:color="auto"/>
      </w:divBdr>
    </w:div>
    <w:div w:id="589434424">
      <w:bodyDiv w:val="1"/>
      <w:marLeft w:val="0"/>
      <w:marRight w:val="0"/>
      <w:marTop w:val="0"/>
      <w:marBottom w:val="0"/>
      <w:divBdr>
        <w:top w:val="none" w:sz="0" w:space="0" w:color="auto"/>
        <w:left w:val="none" w:sz="0" w:space="0" w:color="auto"/>
        <w:bottom w:val="none" w:sz="0" w:space="0" w:color="auto"/>
        <w:right w:val="none" w:sz="0" w:space="0" w:color="auto"/>
      </w:divBdr>
    </w:div>
    <w:div w:id="941764474">
      <w:bodyDiv w:val="1"/>
      <w:marLeft w:val="0"/>
      <w:marRight w:val="0"/>
      <w:marTop w:val="0"/>
      <w:marBottom w:val="0"/>
      <w:divBdr>
        <w:top w:val="none" w:sz="0" w:space="0" w:color="auto"/>
        <w:left w:val="none" w:sz="0" w:space="0" w:color="auto"/>
        <w:bottom w:val="none" w:sz="0" w:space="0" w:color="auto"/>
        <w:right w:val="none" w:sz="0" w:space="0" w:color="auto"/>
      </w:divBdr>
    </w:div>
    <w:div w:id="980308867">
      <w:bodyDiv w:val="1"/>
      <w:marLeft w:val="0"/>
      <w:marRight w:val="0"/>
      <w:marTop w:val="0"/>
      <w:marBottom w:val="0"/>
      <w:divBdr>
        <w:top w:val="none" w:sz="0" w:space="0" w:color="auto"/>
        <w:left w:val="none" w:sz="0" w:space="0" w:color="auto"/>
        <w:bottom w:val="none" w:sz="0" w:space="0" w:color="auto"/>
        <w:right w:val="none" w:sz="0" w:space="0" w:color="auto"/>
      </w:divBdr>
    </w:div>
    <w:div w:id="1231425949">
      <w:bodyDiv w:val="1"/>
      <w:marLeft w:val="0"/>
      <w:marRight w:val="0"/>
      <w:marTop w:val="0"/>
      <w:marBottom w:val="0"/>
      <w:divBdr>
        <w:top w:val="none" w:sz="0" w:space="0" w:color="auto"/>
        <w:left w:val="none" w:sz="0" w:space="0" w:color="auto"/>
        <w:bottom w:val="none" w:sz="0" w:space="0" w:color="auto"/>
        <w:right w:val="none" w:sz="0" w:space="0" w:color="auto"/>
      </w:divBdr>
    </w:div>
    <w:div w:id="1717268381">
      <w:bodyDiv w:val="1"/>
      <w:marLeft w:val="0"/>
      <w:marRight w:val="0"/>
      <w:marTop w:val="0"/>
      <w:marBottom w:val="0"/>
      <w:divBdr>
        <w:top w:val="none" w:sz="0" w:space="0" w:color="auto"/>
        <w:left w:val="none" w:sz="0" w:space="0" w:color="auto"/>
        <w:bottom w:val="none" w:sz="0" w:space="0" w:color="auto"/>
        <w:right w:val="none" w:sz="0" w:space="0" w:color="auto"/>
      </w:divBdr>
    </w:div>
    <w:div w:id="1988168472">
      <w:bodyDiv w:val="1"/>
      <w:marLeft w:val="0"/>
      <w:marRight w:val="0"/>
      <w:marTop w:val="0"/>
      <w:marBottom w:val="0"/>
      <w:divBdr>
        <w:top w:val="none" w:sz="0" w:space="0" w:color="auto"/>
        <w:left w:val="none" w:sz="0" w:space="0" w:color="auto"/>
        <w:bottom w:val="none" w:sz="0" w:space="0" w:color="auto"/>
        <w:right w:val="none" w:sz="0" w:space="0" w:color="auto"/>
      </w:divBdr>
    </w:div>
    <w:div w:id="2081635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c4347245955a487e" Type="http://schemas.microsoft.com/office/2019/09/relationships/intelligence" Target="intelligenc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Category xmlns="5fe872db-2157-49d8-8c19-eb3b59a5462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078AC87A050C344925854B3676601AB" ma:contentTypeVersion="2" ma:contentTypeDescription="Create a new document." ma:contentTypeScope="" ma:versionID="e13136d80b14ca3423014d039467adc8">
  <xsd:schema xmlns:xsd="http://www.w3.org/2001/XMLSchema" xmlns:xs="http://www.w3.org/2001/XMLSchema" xmlns:p="http://schemas.microsoft.com/office/2006/metadata/properties" xmlns:ns1="http://schemas.microsoft.com/sharepoint/v3" xmlns:ns2="5fe872db-2157-49d8-8c19-eb3b59a54623" targetNamespace="http://schemas.microsoft.com/office/2006/metadata/properties" ma:root="true" ma:fieldsID="7e41cd3b39793c09cc5738420e2153e3" ns1:_="" ns2:_="">
    <xsd:import namespace="http://schemas.microsoft.com/sharepoint/v3"/>
    <xsd:import namespace="5fe872db-2157-49d8-8c19-eb3b59a54623"/>
    <xsd:element name="properties">
      <xsd:complexType>
        <xsd:sequence>
          <xsd:element name="documentManagement">
            <xsd:complexType>
              <xsd:all>
                <xsd:element ref="ns1:PublishingStartDate" minOccurs="0"/>
                <xsd:element ref="ns1:PublishingExpirationDate"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ublishingStart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PublishingExpiration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fe872db-2157-49d8-8c19-eb3b59a54623" elementFormDefault="qualified">
    <xsd:import namespace="http://schemas.microsoft.com/office/2006/documentManagement/types"/>
    <xsd:import namespace="http://schemas.microsoft.com/office/infopath/2007/PartnerControls"/>
    <xsd:element name="Category" ma:index="10" nillable="true" ma:displayName="Category"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4FCBCB-D4AE-4CC1-883E-0FA589CDBC3B}">
  <ds:schemaRefs>
    <ds:schemaRef ds:uri="http://schemas.microsoft.com/office/2006/metadata/properties"/>
    <ds:schemaRef ds:uri="http://schemas.microsoft.com/office/infopath/2007/PartnerControls"/>
    <ds:schemaRef ds:uri="http://schemas.microsoft.com/sharepoint/v3"/>
    <ds:schemaRef ds:uri="5fe872db-2157-49d8-8c19-eb3b59a54623"/>
  </ds:schemaRefs>
</ds:datastoreItem>
</file>

<file path=customXml/itemProps2.xml><?xml version="1.0" encoding="utf-8"?>
<ds:datastoreItem xmlns:ds="http://schemas.openxmlformats.org/officeDocument/2006/customXml" ds:itemID="{D0E2D7AB-0048-477D-A1B4-C5CF7DC92664}">
  <ds:schemaRefs>
    <ds:schemaRef ds:uri="http://schemas.microsoft.com/sharepoint/v3/contenttype/forms"/>
  </ds:schemaRefs>
</ds:datastoreItem>
</file>

<file path=customXml/itemProps3.xml><?xml version="1.0" encoding="utf-8"?>
<ds:datastoreItem xmlns:ds="http://schemas.openxmlformats.org/officeDocument/2006/customXml" ds:itemID="{E632879F-E4C4-47ED-9920-C3A9329D1E73}">
  <ds:schemaRefs>
    <ds:schemaRef ds:uri="http://schemas.openxmlformats.org/officeDocument/2006/bibliography"/>
  </ds:schemaRefs>
</ds:datastoreItem>
</file>

<file path=customXml/itemProps4.xml><?xml version="1.0" encoding="utf-8"?>
<ds:datastoreItem xmlns:ds="http://schemas.openxmlformats.org/officeDocument/2006/customXml" ds:itemID="{C0D6C7F5-31F5-4686-B2ED-94400B3D2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e872db-2157-49d8-8c19-eb3b59a54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1174</Words>
  <Characters>7224</Characters>
  <Application>Microsoft Office Word</Application>
  <DocSecurity>0</DocSecurity>
  <Lines>167</Lines>
  <Paragraphs>104</Paragraphs>
  <ScaleCrop>false</ScaleCrop>
  <HeadingPairs>
    <vt:vector size="2" baseType="variant">
      <vt:variant>
        <vt:lpstr>Title</vt:lpstr>
      </vt:variant>
      <vt:variant>
        <vt:i4>1</vt:i4>
      </vt:variant>
    </vt:vector>
  </HeadingPairs>
  <TitlesOfParts>
    <vt:vector size="1" baseType="lpstr">
      <vt:lpstr>APPOINTMENTS AND PROMOTIONS</vt:lpstr>
    </vt:vector>
  </TitlesOfParts>
  <Company>GCC</Company>
  <LinksUpToDate>false</LinksUpToDate>
  <CharactersWithSpaces>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APPOINTMENTS AND PROMOTIONS</dc:title>
  <dc:subject/>
  <dc:creator>pers</dc:creator>
  <cp:keywords/>
  <cp:lastModifiedBy>Steele, Gary</cp:lastModifiedBy>
  <cp:revision>4</cp:revision>
  <cp:lastPrinted>2017-06-12T16:55:00Z</cp:lastPrinted>
  <dcterms:created xsi:type="dcterms:W3CDTF">2022-05-17T11:17:00Z</dcterms:created>
  <dcterms:modified xsi:type="dcterms:W3CDTF">2026-01-05T12:16:00Z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0x0101003078AC87A050C344925854B3676601AB</vt:lpwstr>
  </property>
</Properties>
</file>