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3DBA" w14:textId="77777777" w:rsidR="004F629B" w:rsidRPr="00020616" w:rsidRDefault="004F629B" w:rsidP="00020616">
      <w:pPr>
        <w:pStyle w:val="Heading1"/>
        <w:shd w:val="clear" w:color="auto" w:fill="000000" w:themeFill="text1"/>
        <w:spacing w:before="0" w:after="0"/>
        <w:jc w:val="both"/>
        <w:rPr>
          <w:rFonts w:ascii="Arial" w:hAnsi="Arial" w:cs="Arial"/>
          <w:b w:val="0"/>
          <w:bCs w:val="0"/>
          <w:sz w:val="24"/>
          <w:szCs w:val="24"/>
        </w:rPr>
      </w:pPr>
      <w:r w:rsidRPr="00020616">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28164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020616">
        <w:rPr>
          <w:rFonts w:ascii="Arial" w:hAnsi="Arial" w:cs="Arial"/>
          <w:b w:val="0"/>
          <w:bCs w:val="0"/>
          <w:sz w:val="24"/>
          <w:szCs w:val="24"/>
        </w:rPr>
        <w:t xml:space="preserve">           Job Description </w:t>
      </w:r>
      <w:r w:rsidRPr="00020616">
        <w:rPr>
          <w:rFonts w:ascii="Arial" w:hAnsi="Arial" w:cs="Arial"/>
          <w:b w:val="0"/>
          <w:bCs w:val="0"/>
          <w:sz w:val="24"/>
          <w:szCs w:val="24"/>
        </w:rPr>
        <w:tab/>
      </w:r>
      <w:r w:rsidRPr="00020616">
        <w:rPr>
          <w:rFonts w:ascii="Arial" w:hAnsi="Arial" w:cs="Arial"/>
          <w:b w:val="0"/>
          <w:bCs w:val="0"/>
          <w:sz w:val="24"/>
          <w:szCs w:val="24"/>
        </w:rPr>
        <w:tab/>
      </w:r>
      <w:r w:rsidRPr="00020616">
        <w:rPr>
          <w:rFonts w:ascii="Arial" w:hAnsi="Arial" w:cs="Arial"/>
          <w:b w:val="0"/>
          <w:bCs w:val="0"/>
          <w:sz w:val="24"/>
          <w:szCs w:val="24"/>
        </w:rPr>
        <w:tab/>
      </w:r>
      <w:r w:rsidRPr="00020616">
        <w:rPr>
          <w:rFonts w:ascii="Arial" w:hAnsi="Arial" w:cs="Arial"/>
          <w:b w:val="0"/>
          <w:bCs w:val="0"/>
          <w:sz w:val="24"/>
          <w:szCs w:val="24"/>
        </w:rPr>
        <w:tab/>
      </w:r>
      <w:r w:rsidRPr="00020616">
        <w:rPr>
          <w:rFonts w:ascii="Arial" w:hAnsi="Arial" w:cs="Arial"/>
          <w:b w:val="0"/>
          <w:bCs w:val="0"/>
          <w:sz w:val="24"/>
          <w:szCs w:val="24"/>
        </w:rPr>
        <w:tab/>
      </w:r>
    </w:p>
    <w:p w14:paraId="70C3F954" w14:textId="77777777" w:rsidR="004871FE" w:rsidRPr="00020616" w:rsidRDefault="004871FE" w:rsidP="00020616">
      <w:pPr>
        <w:pStyle w:val="paragraph"/>
        <w:spacing w:before="0" w:beforeAutospacing="0" w:after="0" w:afterAutospacing="0"/>
        <w:jc w:val="both"/>
        <w:textAlignment w:val="baseline"/>
        <w:rPr>
          <w:rFonts w:ascii="Arial" w:hAnsi="Arial" w:cs="Arial"/>
          <w:b/>
          <w:bCs/>
        </w:rPr>
      </w:pPr>
    </w:p>
    <w:p w14:paraId="0E19109D" w14:textId="5CB31A22" w:rsidR="00215344" w:rsidRPr="00020616" w:rsidRDefault="002718FD" w:rsidP="00020616">
      <w:pPr>
        <w:pStyle w:val="paragraph"/>
        <w:spacing w:before="0" w:beforeAutospacing="0" w:after="0" w:afterAutospacing="0"/>
        <w:jc w:val="both"/>
        <w:textAlignment w:val="baseline"/>
        <w:rPr>
          <w:rStyle w:val="eop"/>
          <w:rFonts w:ascii="Arial" w:hAnsi="Arial" w:cs="Arial"/>
        </w:rPr>
      </w:pPr>
      <w:r w:rsidRPr="00020616">
        <w:rPr>
          <w:rFonts w:ascii="Arial" w:hAnsi="Arial" w:cs="Arial"/>
          <w:b/>
          <w:bCs/>
        </w:rPr>
        <w:t>Role:</w:t>
      </w:r>
      <w:r w:rsidRPr="00020616">
        <w:rPr>
          <w:rFonts w:ascii="Arial" w:hAnsi="Arial" w:cs="Arial"/>
        </w:rPr>
        <w:t xml:space="preserve">          </w:t>
      </w:r>
      <w:r w:rsidRPr="00020616">
        <w:rPr>
          <w:rFonts w:ascii="Arial" w:hAnsi="Arial" w:cs="Arial"/>
        </w:rPr>
        <w:tab/>
      </w:r>
      <w:r w:rsidR="00B81446" w:rsidRPr="00020616">
        <w:rPr>
          <w:rFonts w:ascii="Arial" w:hAnsi="Arial" w:cs="Arial"/>
        </w:rPr>
        <w:t xml:space="preserve"> </w:t>
      </w:r>
      <w:r w:rsidR="009E0B7C" w:rsidRPr="00020616">
        <w:rPr>
          <w:rFonts w:ascii="Arial" w:hAnsi="Arial" w:cs="Arial"/>
        </w:rPr>
        <w:t xml:space="preserve">  </w:t>
      </w:r>
      <w:r w:rsidR="00215344" w:rsidRPr="00020616">
        <w:rPr>
          <w:rFonts w:ascii="Arial" w:hAnsi="Arial" w:cs="Arial"/>
        </w:rPr>
        <w:tab/>
      </w:r>
      <w:r w:rsidR="00215344" w:rsidRPr="00020616">
        <w:rPr>
          <w:rStyle w:val="normaltextrun"/>
          <w:rFonts w:ascii="Arial" w:eastAsiaTheme="minorHAnsi" w:hAnsi="Arial" w:cs="Arial"/>
        </w:rPr>
        <w:t xml:space="preserve">Analyst/Developer </w:t>
      </w:r>
      <w:r w:rsidR="00D52192" w:rsidRPr="00020616">
        <w:rPr>
          <w:rStyle w:val="normaltextrun"/>
          <w:rFonts w:ascii="Arial" w:eastAsiaTheme="minorHAnsi" w:hAnsi="Arial" w:cs="Arial"/>
        </w:rPr>
        <w:t>(Library Operations)</w:t>
      </w:r>
      <w:r w:rsidR="00D52192" w:rsidRPr="00020616">
        <w:rPr>
          <w:rStyle w:val="eop"/>
          <w:rFonts w:ascii="Arial" w:hAnsi="Arial" w:cs="Arial"/>
        </w:rPr>
        <w:t> </w:t>
      </w:r>
      <w:r w:rsidR="00215344" w:rsidRPr="00020616">
        <w:rPr>
          <w:rStyle w:val="eop"/>
          <w:rFonts w:ascii="Arial" w:hAnsi="Arial" w:cs="Arial"/>
        </w:rPr>
        <w:t> </w:t>
      </w:r>
    </w:p>
    <w:p w14:paraId="38AE885B" w14:textId="45C1C481" w:rsidR="004871FE" w:rsidRPr="00020616" w:rsidRDefault="002F0CD7" w:rsidP="00020616">
      <w:pPr>
        <w:pStyle w:val="paragraph"/>
        <w:spacing w:before="0" w:beforeAutospacing="0" w:after="0" w:afterAutospacing="0"/>
        <w:jc w:val="both"/>
        <w:textAlignment w:val="baseline"/>
        <w:rPr>
          <w:rFonts w:ascii="Arial" w:hAnsi="Arial" w:cs="Arial"/>
        </w:rPr>
      </w:pPr>
      <w:r>
        <w:rPr>
          <w:rFonts w:ascii="Arial" w:hAnsi="Arial" w:cs="Arial"/>
        </w:rPr>
        <w:tab/>
      </w:r>
      <w:r>
        <w:rPr>
          <w:rFonts w:ascii="Arial" w:hAnsi="Arial" w:cs="Arial"/>
        </w:rPr>
        <w:tab/>
      </w:r>
      <w:r>
        <w:rPr>
          <w:rFonts w:ascii="Arial" w:hAnsi="Arial" w:cs="Arial"/>
        </w:rPr>
        <w:tab/>
      </w:r>
    </w:p>
    <w:p w14:paraId="3E95389F" w14:textId="38119909" w:rsidR="002718FD" w:rsidRPr="00020616" w:rsidRDefault="002718FD" w:rsidP="00020616">
      <w:pPr>
        <w:spacing w:after="0"/>
        <w:jc w:val="both"/>
        <w:rPr>
          <w:rFonts w:ascii="Arial" w:hAnsi="Arial" w:cs="Arial"/>
          <w:sz w:val="24"/>
          <w:szCs w:val="24"/>
          <w:lang w:eastAsia="en-US"/>
        </w:rPr>
      </w:pPr>
      <w:r w:rsidRPr="00020616">
        <w:rPr>
          <w:rFonts w:ascii="Arial" w:hAnsi="Arial" w:cs="Arial"/>
          <w:b/>
          <w:bCs/>
          <w:sz w:val="24"/>
          <w:szCs w:val="24"/>
          <w:lang w:eastAsia="en-US"/>
        </w:rPr>
        <w:t>Department:</w:t>
      </w:r>
      <w:r w:rsidRPr="00020616">
        <w:rPr>
          <w:rFonts w:ascii="Arial" w:hAnsi="Arial" w:cs="Arial"/>
          <w:sz w:val="24"/>
          <w:szCs w:val="24"/>
          <w:lang w:eastAsia="en-US"/>
        </w:rPr>
        <w:tab/>
      </w:r>
      <w:r w:rsidRPr="00020616">
        <w:rPr>
          <w:rFonts w:ascii="Arial" w:hAnsi="Arial" w:cs="Arial"/>
          <w:sz w:val="24"/>
          <w:szCs w:val="24"/>
          <w:lang w:eastAsia="en-US"/>
        </w:rPr>
        <w:tab/>
      </w:r>
      <w:r w:rsidR="00EE7C6D" w:rsidRPr="00020616">
        <w:rPr>
          <w:rFonts w:ascii="Arial" w:hAnsi="Arial" w:cs="Arial"/>
          <w:sz w:val="24"/>
          <w:szCs w:val="24"/>
          <w:lang w:eastAsia="en-US"/>
        </w:rPr>
        <w:t>Library</w:t>
      </w:r>
      <w:r w:rsidR="00020616" w:rsidRPr="00020616">
        <w:rPr>
          <w:rFonts w:ascii="Arial" w:hAnsi="Arial" w:cs="Arial"/>
          <w:sz w:val="24"/>
          <w:szCs w:val="24"/>
          <w:lang w:eastAsia="en-US"/>
        </w:rPr>
        <w:t xml:space="preserve"> Service</w:t>
      </w:r>
    </w:p>
    <w:p w14:paraId="3B9CEF5C" w14:textId="77777777" w:rsidR="004871FE" w:rsidRPr="00020616" w:rsidRDefault="004871FE" w:rsidP="00020616">
      <w:pPr>
        <w:pStyle w:val="Heading1"/>
        <w:tabs>
          <w:tab w:val="left" w:pos="1991"/>
        </w:tabs>
        <w:spacing w:before="0" w:after="0"/>
        <w:jc w:val="both"/>
        <w:rPr>
          <w:rFonts w:ascii="Arial" w:hAnsi="Arial" w:cs="Arial"/>
          <w:sz w:val="24"/>
          <w:szCs w:val="24"/>
        </w:rPr>
      </w:pPr>
    </w:p>
    <w:p w14:paraId="08E640B8" w14:textId="36802439" w:rsidR="008C0D3D" w:rsidRPr="00020616" w:rsidRDefault="009E0B7C" w:rsidP="00020616">
      <w:pPr>
        <w:pStyle w:val="Heading1"/>
        <w:tabs>
          <w:tab w:val="left" w:pos="1991"/>
        </w:tabs>
        <w:spacing w:before="0" w:after="0"/>
        <w:jc w:val="both"/>
        <w:rPr>
          <w:rFonts w:ascii="Arial" w:hAnsi="Arial" w:cs="Arial"/>
          <w:b w:val="0"/>
          <w:bCs w:val="0"/>
          <w:sz w:val="24"/>
          <w:szCs w:val="24"/>
        </w:rPr>
      </w:pPr>
      <w:r w:rsidRPr="00020616">
        <w:rPr>
          <w:rFonts w:ascii="Arial" w:hAnsi="Arial" w:cs="Arial"/>
          <w:sz w:val="24"/>
          <w:szCs w:val="24"/>
        </w:rPr>
        <w:t>Grade:</w:t>
      </w:r>
      <w:r w:rsidR="006F7AA7" w:rsidRPr="00020616">
        <w:rPr>
          <w:rFonts w:ascii="Arial" w:hAnsi="Arial" w:cs="Arial"/>
          <w:b w:val="0"/>
          <w:bCs w:val="0"/>
          <w:sz w:val="24"/>
          <w:szCs w:val="24"/>
        </w:rPr>
        <w:t xml:space="preserve">                     </w:t>
      </w:r>
      <w:r w:rsidR="00020616">
        <w:rPr>
          <w:rFonts w:ascii="Arial" w:hAnsi="Arial" w:cs="Arial"/>
          <w:b w:val="0"/>
          <w:bCs w:val="0"/>
          <w:sz w:val="24"/>
          <w:szCs w:val="24"/>
        </w:rPr>
        <w:t>7</w:t>
      </w:r>
      <w:r w:rsidR="00F0738B" w:rsidRPr="00020616">
        <w:rPr>
          <w:rStyle w:val="eop"/>
          <w:rFonts w:ascii="Arial" w:hAnsi="Arial" w:cs="Arial"/>
          <w:sz w:val="24"/>
          <w:szCs w:val="24"/>
        </w:rPr>
        <w:t> </w:t>
      </w:r>
    </w:p>
    <w:p w14:paraId="17DF1152" w14:textId="77777777" w:rsidR="00EE7C6D" w:rsidRPr="00020616" w:rsidRDefault="00EE7C6D" w:rsidP="00020616">
      <w:pPr>
        <w:pStyle w:val="paragraph"/>
        <w:spacing w:before="0" w:beforeAutospacing="0" w:after="0" w:afterAutospacing="0"/>
        <w:jc w:val="both"/>
        <w:textAlignment w:val="baseline"/>
        <w:rPr>
          <w:rStyle w:val="normaltextrun"/>
          <w:rFonts w:ascii="Arial" w:eastAsiaTheme="minorHAnsi" w:hAnsi="Arial" w:cs="Arial"/>
          <w:b/>
          <w:bCs/>
        </w:rPr>
      </w:pPr>
    </w:p>
    <w:p w14:paraId="73991550" w14:textId="2399AAF9" w:rsidR="00EE7C6D" w:rsidRPr="00020616" w:rsidRDefault="00EE7C6D" w:rsidP="5452F3A2">
      <w:pPr>
        <w:pStyle w:val="paragraph"/>
        <w:spacing w:before="0" w:beforeAutospacing="0" w:after="0" w:afterAutospacing="0"/>
        <w:jc w:val="both"/>
        <w:textAlignment w:val="baseline"/>
        <w:rPr>
          <w:rFonts w:ascii="Arial" w:hAnsi="Arial" w:cs="Arial"/>
        </w:rPr>
      </w:pPr>
      <w:r w:rsidRPr="5452F3A2">
        <w:rPr>
          <w:rStyle w:val="normaltextrun"/>
          <w:rFonts w:ascii="Arial" w:eastAsiaTheme="minorEastAsia" w:hAnsi="Arial" w:cs="Arial"/>
          <w:b/>
          <w:bCs/>
        </w:rPr>
        <w:t>R</w:t>
      </w:r>
      <w:r w:rsidR="39161FC6" w:rsidRPr="5452F3A2">
        <w:rPr>
          <w:rStyle w:val="normaltextrun"/>
          <w:rFonts w:ascii="Arial" w:eastAsiaTheme="minorEastAsia" w:hAnsi="Arial" w:cs="Arial"/>
          <w:b/>
          <w:bCs/>
        </w:rPr>
        <w:t xml:space="preserve">esponsible </w:t>
      </w:r>
      <w:r w:rsidRPr="5452F3A2">
        <w:rPr>
          <w:rStyle w:val="normaltextrun"/>
          <w:rFonts w:ascii="Arial" w:eastAsiaTheme="minorEastAsia" w:hAnsi="Arial" w:cs="Arial"/>
          <w:b/>
          <w:bCs/>
        </w:rPr>
        <w:t>to:</w:t>
      </w:r>
      <w:r w:rsidR="2ACBB71F" w:rsidRPr="5452F3A2">
        <w:rPr>
          <w:rStyle w:val="normaltextrun"/>
          <w:rFonts w:ascii="Arial" w:eastAsiaTheme="minorEastAsia" w:hAnsi="Arial" w:cs="Arial"/>
          <w:b/>
          <w:bCs/>
        </w:rPr>
        <w:t xml:space="preserve"> </w:t>
      </w:r>
      <w:r>
        <w:tab/>
      </w:r>
      <w:r w:rsidRPr="5452F3A2">
        <w:rPr>
          <w:rStyle w:val="normaltextrun"/>
          <w:rFonts w:ascii="Arial" w:eastAsiaTheme="minorEastAsia" w:hAnsi="Arial" w:cs="Arial"/>
        </w:rPr>
        <w:t>Systems Manager </w:t>
      </w:r>
      <w:r w:rsidRPr="5452F3A2">
        <w:rPr>
          <w:rStyle w:val="eop"/>
          <w:rFonts w:ascii="Arial" w:hAnsi="Arial" w:cs="Arial"/>
        </w:rPr>
        <w:t> </w:t>
      </w:r>
    </w:p>
    <w:p w14:paraId="22D45511" w14:textId="77777777" w:rsidR="004871FE" w:rsidRPr="00020616" w:rsidRDefault="004871FE" w:rsidP="00020616">
      <w:pPr>
        <w:pStyle w:val="Heading1"/>
        <w:tabs>
          <w:tab w:val="left" w:pos="1991"/>
        </w:tabs>
        <w:spacing w:before="0" w:after="0"/>
        <w:jc w:val="both"/>
        <w:rPr>
          <w:rFonts w:ascii="Arial" w:hAnsi="Arial" w:cs="Arial"/>
          <w:sz w:val="24"/>
          <w:szCs w:val="24"/>
        </w:rPr>
      </w:pPr>
    </w:p>
    <w:p w14:paraId="288F4006" w14:textId="77777777" w:rsidR="00020616" w:rsidRPr="00020616" w:rsidRDefault="002718FD" w:rsidP="00020616">
      <w:pPr>
        <w:spacing w:after="0"/>
        <w:jc w:val="both"/>
        <w:rPr>
          <w:rStyle w:val="eop"/>
          <w:rFonts w:ascii="Arial" w:hAnsi="Arial" w:cs="Arial"/>
          <w:sz w:val="24"/>
          <w:szCs w:val="24"/>
        </w:rPr>
      </w:pPr>
      <w:r w:rsidRPr="00020616">
        <w:rPr>
          <w:rFonts w:ascii="Arial" w:hAnsi="Arial" w:cs="Arial"/>
          <w:b/>
          <w:bCs/>
          <w:sz w:val="24"/>
          <w:szCs w:val="24"/>
        </w:rPr>
        <w:t>Campus:</w:t>
      </w:r>
      <w:r w:rsidRPr="00020616">
        <w:rPr>
          <w:rFonts w:ascii="Arial" w:hAnsi="Arial" w:cs="Arial"/>
          <w:sz w:val="24"/>
          <w:szCs w:val="24"/>
        </w:rPr>
        <w:tab/>
      </w:r>
      <w:r w:rsidRPr="00020616">
        <w:rPr>
          <w:rFonts w:ascii="Arial" w:hAnsi="Arial" w:cs="Arial"/>
          <w:sz w:val="24"/>
          <w:szCs w:val="24"/>
        </w:rPr>
        <w:tab/>
      </w:r>
      <w:r w:rsidR="00020616" w:rsidRPr="00020616">
        <w:rPr>
          <w:rStyle w:val="normaltextrun"/>
          <w:rFonts w:ascii="Arial" w:hAnsi="Arial" w:cs="Arial"/>
          <w:sz w:val="24"/>
          <w:szCs w:val="24"/>
        </w:rPr>
        <w:t>Belfast/Coleraine/Derry~Londonderry</w:t>
      </w:r>
      <w:r w:rsidR="00020616" w:rsidRPr="00020616">
        <w:rPr>
          <w:rStyle w:val="eop"/>
          <w:rFonts w:ascii="Arial" w:hAnsi="Arial" w:cs="Arial"/>
          <w:sz w:val="24"/>
          <w:szCs w:val="24"/>
        </w:rPr>
        <w:t> </w:t>
      </w:r>
    </w:p>
    <w:p w14:paraId="4284E4A2" w14:textId="77777777" w:rsidR="00E80C24" w:rsidRPr="00020616" w:rsidRDefault="00E80C24" w:rsidP="00020616">
      <w:pPr>
        <w:pStyle w:val="paragraph"/>
        <w:spacing w:before="0" w:beforeAutospacing="0" w:after="0" w:afterAutospacing="0"/>
        <w:jc w:val="both"/>
        <w:textAlignment w:val="baseline"/>
        <w:rPr>
          <w:rStyle w:val="normaltextrun"/>
          <w:rFonts w:ascii="Arial" w:eastAsiaTheme="minorHAnsi" w:hAnsi="Arial" w:cs="Arial"/>
          <w:b/>
          <w:bCs/>
          <w:u w:val="single"/>
        </w:rPr>
      </w:pPr>
    </w:p>
    <w:p w14:paraId="051B2D77" w14:textId="7F43E374" w:rsidR="00D52192" w:rsidRPr="00020616" w:rsidRDefault="00D52192" w:rsidP="00020616">
      <w:pPr>
        <w:pStyle w:val="paragraph"/>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b/>
          <w:bCs/>
          <w:u w:val="single"/>
        </w:rPr>
        <w:t>Job Purpose</w:t>
      </w:r>
      <w:r w:rsidRPr="00020616">
        <w:rPr>
          <w:rStyle w:val="eop"/>
          <w:rFonts w:ascii="Arial" w:hAnsi="Arial" w:cs="Arial"/>
        </w:rPr>
        <w:t> </w:t>
      </w:r>
    </w:p>
    <w:p w14:paraId="7EABE214" w14:textId="77777777" w:rsidR="00D52192" w:rsidRPr="00020616" w:rsidRDefault="00D52192" w:rsidP="00020616">
      <w:pPr>
        <w:pStyle w:val="paragraph"/>
        <w:spacing w:before="0" w:beforeAutospacing="0" w:after="0" w:afterAutospacing="0"/>
        <w:jc w:val="both"/>
        <w:textAlignment w:val="baseline"/>
        <w:rPr>
          <w:rFonts w:ascii="Arial" w:hAnsi="Arial" w:cs="Arial"/>
        </w:rPr>
      </w:pPr>
      <w:r w:rsidRPr="00020616">
        <w:rPr>
          <w:rStyle w:val="eop"/>
          <w:rFonts w:ascii="Arial" w:hAnsi="Arial" w:cs="Arial"/>
        </w:rPr>
        <w:t> </w:t>
      </w:r>
    </w:p>
    <w:p w14:paraId="6CFE3C6B" w14:textId="20EC6DA7" w:rsidR="00E80C24" w:rsidRPr="00020616" w:rsidRDefault="00D52192" w:rsidP="00020616">
      <w:pPr>
        <w:pStyle w:val="paragraph"/>
        <w:spacing w:before="0" w:beforeAutospacing="0" w:after="0" w:afterAutospacing="0"/>
        <w:jc w:val="both"/>
        <w:textAlignment w:val="baseline"/>
        <w:rPr>
          <w:rStyle w:val="normaltextrun"/>
          <w:rFonts w:ascii="Arial" w:eastAsiaTheme="minorEastAsia" w:hAnsi="Arial" w:cs="Arial"/>
        </w:rPr>
      </w:pPr>
      <w:r w:rsidRPr="25A1714C">
        <w:rPr>
          <w:rStyle w:val="normaltextrun"/>
          <w:rFonts w:ascii="Arial" w:eastAsiaTheme="minorEastAsia" w:hAnsi="Arial" w:cs="Arial"/>
        </w:rPr>
        <w:t>Working closely with the Systems Manager, the Analyst/Developer (Library Operations) will play a key role in the administration, operation and development of the Library Management System</w:t>
      </w:r>
      <w:r w:rsidR="00542B88">
        <w:rPr>
          <w:rStyle w:val="normaltextrun"/>
          <w:rFonts w:ascii="Arial" w:eastAsiaTheme="minorEastAsia" w:hAnsi="Arial" w:cs="Arial"/>
        </w:rPr>
        <w:t xml:space="preserve"> (LMS)</w:t>
      </w:r>
      <w:r w:rsidRPr="25A1714C">
        <w:rPr>
          <w:rStyle w:val="normaltextrun"/>
          <w:rFonts w:ascii="Arial" w:eastAsiaTheme="minorEastAsia" w:hAnsi="Arial" w:cs="Arial"/>
        </w:rPr>
        <w:t xml:space="preserve"> and associated applications that underpin </w:t>
      </w:r>
      <w:r w:rsidRPr="00542B88">
        <w:rPr>
          <w:rStyle w:val="normaltextrun"/>
          <w:rFonts w:ascii="Arial" w:eastAsiaTheme="minorEastAsia" w:hAnsi="Arial" w:cs="Arial"/>
          <w:bCs/>
        </w:rPr>
        <w:t>internal</w:t>
      </w:r>
      <w:r w:rsidRPr="25A1714C">
        <w:rPr>
          <w:rStyle w:val="normaltextrun"/>
          <w:rFonts w:ascii="Arial" w:eastAsiaTheme="minorEastAsia" w:hAnsi="Arial" w:cs="Arial"/>
        </w:rPr>
        <w:t xml:space="preserve"> library operations. This includes managing the lifecycle of account provisioning within LMS and associated systems in line operational need, auditor expectations and institutional guidelines.</w:t>
      </w:r>
    </w:p>
    <w:p w14:paraId="77C6AD2A" w14:textId="77777777" w:rsidR="00E80C24" w:rsidRPr="00020616" w:rsidRDefault="00E80C24" w:rsidP="00020616">
      <w:pPr>
        <w:pStyle w:val="paragraph"/>
        <w:spacing w:before="0" w:beforeAutospacing="0" w:after="0" w:afterAutospacing="0"/>
        <w:jc w:val="both"/>
        <w:textAlignment w:val="baseline"/>
        <w:rPr>
          <w:rFonts w:ascii="Arial" w:hAnsi="Arial" w:cs="Arial"/>
        </w:rPr>
      </w:pPr>
    </w:p>
    <w:p w14:paraId="199D98C1" w14:textId="42D0B5BC" w:rsidR="00E80C24" w:rsidRPr="00020616" w:rsidRDefault="00D52192" w:rsidP="00020616">
      <w:pPr>
        <w:pStyle w:val="paragraph"/>
        <w:spacing w:before="0" w:beforeAutospacing="0" w:after="0" w:afterAutospacing="0"/>
        <w:jc w:val="both"/>
        <w:textAlignment w:val="baseline"/>
        <w:rPr>
          <w:rStyle w:val="eop"/>
          <w:rFonts w:ascii="Arial" w:hAnsi="Arial" w:cs="Arial"/>
        </w:rPr>
      </w:pPr>
      <w:r w:rsidRPr="00020616">
        <w:rPr>
          <w:rStyle w:val="normaltextrun"/>
          <w:rFonts w:ascii="Arial" w:eastAsiaTheme="minorHAnsi" w:hAnsi="Arial" w:cs="Arial"/>
        </w:rPr>
        <w:t>The role holder will be responsible for system administration of specialist library hardware and associated software, and integration with the LMS where required. They will provide technical advice to library colleagues on the use of LMS and associated staff interfaces to LMS to meet operational requirements. They will work with colleagues in Library Content and Licensing and User Engagement to inform an agile cycle of process review and revision to ensure optimal performance and standardisation of process across three campus libraries.</w:t>
      </w:r>
    </w:p>
    <w:p w14:paraId="5BD8B7B3" w14:textId="77777777" w:rsidR="00E80C24" w:rsidRPr="00020616" w:rsidRDefault="00E80C24" w:rsidP="00020616">
      <w:pPr>
        <w:pStyle w:val="paragraph"/>
        <w:spacing w:before="0" w:beforeAutospacing="0" w:after="0" w:afterAutospacing="0"/>
        <w:jc w:val="both"/>
        <w:textAlignment w:val="baseline"/>
        <w:rPr>
          <w:rFonts w:ascii="Arial" w:hAnsi="Arial" w:cs="Arial"/>
        </w:rPr>
      </w:pPr>
    </w:p>
    <w:p w14:paraId="3C0A463B" w14:textId="122B5848" w:rsidR="00076CCB" w:rsidRPr="00020616" w:rsidRDefault="00076CCB" w:rsidP="00020616">
      <w:pPr>
        <w:pStyle w:val="paragraph"/>
        <w:spacing w:before="0" w:beforeAutospacing="0" w:after="0" w:afterAutospacing="0"/>
        <w:jc w:val="both"/>
        <w:textAlignment w:val="baseline"/>
        <w:rPr>
          <w:rStyle w:val="normaltextrun"/>
          <w:rFonts w:ascii="Arial" w:eastAsiaTheme="minorHAnsi" w:hAnsi="Arial" w:cs="Arial"/>
          <w:b/>
          <w:bCs/>
          <w:u w:val="single"/>
        </w:rPr>
      </w:pPr>
      <w:r w:rsidRPr="00020616">
        <w:rPr>
          <w:rStyle w:val="normaltextrun"/>
          <w:rFonts w:ascii="Arial" w:eastAsiaTheme="minorHAnsi" w:hAnsi="Arial" w:cs="Arial"/>
          <w:b/>
          <w:bCs/>
          <w:u w:val="single"/>
        </w:rPr>
        <w:t>Main Duties</w:t>
      </w:r>
    </w:p>
    <w:p w14:paraId="4B020534" w14:textId="3DF37D6D" w:rsidR="00D52192" w:rsidRDefault="00D52192" w:rsidP="00020616">
      <w:pPr>
        <w:pStyle w:val="paragraph"/>
        <w:spacing w:before="0" w:beforeAutospacing="0" w:after="0" w:afterAutospacing="0"/>
        <w:jc w:val="both"/>
        <w:textAlignment w:val="baseline"/>
        <w:rPr>
          <w:rStyle w:val="eop"/>
          <w:rFonts w:ascii="Arial" w:hAnsi="Arial" w:cs="Arial"/>
        </w:rPr>
      </w:pPr>
    </w:p>
    <w:p w14:paraId="73C4799B" w14:textId="77777777" w:rsidR="00F952DF" w:rsidRPr="00070ED4" w:rsidRDefault="00F952DF" w:rsidP="00F952DF">
      <w:pPr>
        <w:spacing w:after="0" w:line="240" w:lineRule="auto"/>
        <w:jc w:val="both"/>
        <w:rPr>
          <w:rFonts w:ascii="Arial" w:hAnsi="Arial" w:cs="Arial"/>
          <w:sz w:val="24"/>
          <w:szCs w:val="24"/>
          <w:lang w:val="en-US"/>
        </w:rPr>
      </w:pPr>
      <w:r w:rsidRPr="00070ED4">
        <w:rPr>
          <w:rFonts w:ascii="Arial" w:hAnsi="Arial" w:cs="Arial"/>
          <w:sz w:val="24"/>
          <w:szCs w:val="24"/>
          <w:lang w:val="en-US"/>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p>
    <w:p w14:paraId="744770EF" w14:textId="77777777" w:rsidR="00F952DF" w:rsidRPr="00F952DF" w:rsidRDefault="00F952DF" w:rsidP="00020616">
      <w:pPr>
        <w:pStyle w:val="paragraph"/>
        <w:spacing w:before="0" w:beforeAutospacing="0" w:after="0" w:afterAutospacing="0"/>
        <w:jc w:val="both"/>
        <w:textAlignment w:val="baseline"/>
        <w:rPr>
          <w:rFonts w:ascii="Arial" w:hAnsi="Arial" w:cs="Arial"/>
          <w:lang w:val="en-US"/>
        </w:rPr>
      </w:pPr>
    </w:p>
    <w:p w14:paraId="278E744F" w14:textId="19C4DC89" w:rsidR="00D52192" w:rsidRPr="00020616" w:rsidRDefault="00D52192" w:rsidP="00020616">
      <w:pPr>
        <w:pStyle w:val="paragraph"/>
        <w:numPr>
          <w:ilvl w:val="0"/>
          <w:numId w:val="7"/>
        </w:numPr>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rPr>
        <w:t xml:space="preserve">Lead in the development, management and support of the University’s core library management </w:t>
      </w:r>
      <w:r w:rsidR="006A5F6C">
        <w:rPr>
          <w:rStyle w:val="normaltextrun"/>
          <w:rFonts w:ascii="Arial" w:eastAsiaTheme="minorHAnsi" w:hAnsi="Arial" w:cs="Arial"/>
        </w:rPr>
        <w:t xml:space="preserve">system </w:t>
      </w:r>
      <w:r w:rsidRPr="00020616">
        <w:rPr>
          <w:rStyle w:val="normaltextrun"/>
          <w:rFonts w:ascii="Arial" w:eastAsiaTheme="minorHAnsi" w:hAnsi="Arial" w:cs="Arial"/>
        </w:rPr>
        <w:t>and associated systems to ensure their operational effectiveness and best fit for library users.</w:t>
      </w:r>
      <w:r w:rsidRPr="00020616">
        <w:rPr>
          <w:rStyle w:val="eop"/>
          <w:rFonts w:ascii="Arial" w:hAnsi="Arial" w:cs="Arial"/>
        </w:rPr>
        <w:t> </w:t>
      </w:r>
    </w:p>
    <w:p w14:paraId="1F10BB11" w14:textId="77777777" w:rsidR="00D52192" w:rsidRPr="00020616" w:rsidRDefault="00D52192" w:rsidP="00020616">
      <w:pPr>
        <w:pStyle w:val="paragraph"/>
        <w:numPr>
          <w:ilvl w:val="0"/>
          <w:numId w:val="7"/>
        </w:numPr>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color w:val="212121"/>
        </w:rPr>
        <w:t>Manage the data preparation associated with automated LMS integration with institutional staff and student records systems, undertaking server maintenance as system owner where required.</w:t>
      </w:r>
      <w:r w:rsidRPr="00020616">
        <w:rPr>
          <w:rStyle w:val="eop"/>
          <w:rFonts w:ascii="Arial" w:hAnsi="Arial" w:cs="Arial"/>
          <w:color w:val="212121"/>
        </w:rPr>
        <w:t> </w:t>
      </w:r>
    </w:p>
    <w:p w14:paraId="5FE52FC6" w14:textId="77777777" w:rsidR="00D52192" w:rsidRPr="00020616" w:rsidRDefault="00D52192" w:rsidP="00020616">
      <w:pPr>
        <w:pStyle w:val="paragraph"/>
        <w:numPr>
          <w:ilvl w:val="0"/>
          <w:numId w:val="7"/>
        </w:numPr>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rPr>
        <w:t xml:space="preserve">Monitor core LMS including My Account functionality and associated systems (e.g. RFID) ensure </w:t>
      </w:r>
      <w:r w:rsidRPr="00020616">
        <w:rPr>
          <w:rStyle w:val="normaltextrun"/>
          <w:rFonts w:ascii="Arial" w:eastAsiaTheme="minorHAnsi" w:hAnsi="Arial" w:cs="Arial"/>
          <w:color w:val="212121"/>
        </w:rPr>
        <w:t>high standard of availability, accessibility, performance and functionality</w:t>
      </w:r>
      <w:r w:rsidRPr="00020616">
        <w:rPr>
          <w:rStyle w:val="normaltextrun"/>
          <w:rFonts w:ascii="Arial" w:eastAsiaTheme="minorHAnsi" w:hAnsi="Arial" w:cs="Arial"/>
        </w:rPr>
        <w:t>.</w:t>
      </w:r>
      <w:r w:rsidRPr="00020616">
        <w:rPr>
          <w:rStyle w:val="eop"/>
          <w:rFonts w:ascii="Arial" w:hAnsi="Arial" w:cs="Arial"/>
        </w:rPr>
        <w:t> </w:t>
      </w:r>
    </w:p>
    <w:p w14:paraId="7666AC66" w14:textId="77777777" w:rsidR="00D52192" w:rsidRPr="00020616" w:rsidRDefault="00D52192" w:rsidP="00020616">
      <w:pPr>
        <w:pStyle w:val="paragraph"/>
        <w:numPr>
          <w:ilvl w:val="0"/>
          <w:numId w:val="7"/>
        </w:numPr>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rPr>
        <w:lastRenderedPageBreak/>
        <w:t>Liaise with library colleagues including</w:t>
      </w:r>
      <w:r w:rsidRPr="00020616">
        <w:rPr>
          <w:rStyle w:val="normaltextrun"/>
          <w:rFonts w:ascii="Arial" w:eastAsiaTheme="minorHAnsi" w:hAnsi="Arial" w:cs="Arial"/>
          <w:color w:val="212121"/>
        </w:rPr>
        <w:t xml:space="preserve"> Business Support Unit, teams in other departments and external suppliers to ensure effective service delivery.</w:t>
      </w:r>
      <w:r w:rsidRPr="00020616">
        <w:rPr>
          <w:rStyle w:val="eop"/>
          <w:rFonts w:ascii="Arial" w:hAnsi="Arial" w:cs="Arial"/>
          <w:color w:val="212121"/>
        </w:rPr>
        <w:t> </w:t>
      </w:r>
    </w:p>
    <w:p w14:paraId="5BF0AD5A" w14:textId="77777777" w:rsidR="00D52192" w:rsidRPr="00020616" w:rsidRDefault="00D52192" w:rsidP="00020616">
      <w:pPr>
        <w:pStyle w:val="paragraph"/>
        <w:numPr>
          <w:ilvl w:val="0"/>
          <w:numId w:val="7"/>
        </w:numPr>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rPr>
        <w:t xml:space="preserve">Use initiative to identify potential opportunities and challenges within LMS, </w:t>
      </w:r>
      <w:r w:rsidRPr="00020616">
        <w:rPr>
          <w:rStyle w:val="normaltextrun"/>
          <w:rFonts w:ascii="Arial" w:eastAsiaTheme="minorHAnsi" w:hAnsi="Arial" w:cs="Arial"/>
          <w:color w:val="212121"/>
        </w:rPr>
        <w:t xml:space="preserve">developing new applications or recommending existing applications to deliver library strategic objectives and </w:t>
      </w:r>
      <w:r w:rsidRPr="00020616">
        <w:rPr>
          <w:rStyle w:val="normaltextrun"/>
          <w:rFonts w:ascii="Arial" w:eastAsiaTheme="minorHAnsi" w:hAnsi="Arial" w:cs="Arial"/>
        </w:rPr>
        <w:t>support forward planning. </w:t>
      </w:r>
      <w:r w:rsidRPr="00020616">
        <w:rPr>
          <w:rStyle w:val="eop"/>
          <w:rFonts w:ascii="Arial" w:hAnsi="Arial" w:cs="Arial"/>
        </w:rPr>
        <w:t> </w:t>
      </w:r>
    </w:p>
    <w:p w14:paraId="3B374FE7" w14:textId="7C3F99B5" w:rsidR="00D52192" w:rsidRPr="00020616" w:rsidRDefault="00D52192" w:rsidP="00020616">
      <w:pPr>
        <w:pStyle w:val="paragraph"/>
        <w:numPr>
          <w:ilvl w:val="0"/>
          <w:numId w:val="7"/>
        </w:numPr>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rPr>
        <w:t xml:space="preserve">Assist with specifying library staff requirements and provide specialist advice and support for implementation of innovative solutions and/or services to meet operational need, in line </w:t>
      </w:r>
      <w:r w:rsidR="00A93FC9">
        <w:rPr>
          <w:rStyle w:val="normaltextrun"/>
          <w:rFonts w:ascii="Arial" w:eastAsiaTheme="minorHAnsi" w:hAnsi="Arial" w:cs="Arial"/>
        </w:rPr>
        <w:t xml:space="preserve">with </w:t>
      </w:r>
      <w:r w:rsidRPr="00020616">
        <w:rPr>
          <w:rStyle w:val="normaltextrun"/>
          <w:rFonts w:ascii="Arial" w:eastAsiaTheme="minorHAnsi" w:hAnsi="Arial" w:cs="Arial"/>
        </w:rPr>
        <w:t>wider departmental and institutional objectives. </w:t>
      </w:r>
      <w:r w:rsidRPr="00020616">
        <w:rPr>
          <w:rStyle w:val="eop"/>
          <w:rFonts w:ascii="Arial" w:hAnsi="Arial" w:cs="Arial"/>
        </w:rPr>
        <w:t> </w:t>
      </w:r>
    </w:p>
    <w:p w14:paraId="54013492" w14:textId="4C20D1C0" w:rsidR="00D52192" w:rsidRPr="00020616" w:rsidRDefault="00D52192" w:rsidP="00020616">
      <w:pPr>
        <w:pStyle w:val="paragraph"/>
        <w:numPr>
          <w:ilvl w:val="0"/>
          <w:numId w:val="7"/>
        </w:numPr>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rPr>
        <w:t>Provide expert advice, in the form of written reports and presentations, to senior managers and other key staff within the Library, D</w:t>
      </w:r>
      <w:r w:rsidR="000A26CC">
        <w:rPr>
          <w:rStyle w:val="normaltextrun"/>
          <w:rFonts w:ascii="Arial" w:eastAsiaTheme="minorHAnsi" w:hAnsi="Arial" w:cs="Arial"/>
        </w:rPr>
        <w:t xml:space="preserve">igital </w:t>
      </w:r>
      <w:r w:rsidRPr="00020616">
        <w:rPr>
          <w:rStyle w:val="normaltextrun"/>
          <w:rFonts w:ascii="Arial" w:eastAsiaTheme="minorHAnsi" w:hAnsi="Arial" w:cs="Arial"/>
        </w:rPr>
        <w:t>S</w:t>
      </w:r>
      <w:r w:rsidR="000A26CC">
        <w:rPr>
          <w:rStyle w:val="normaltextrun"/>
          <w:rFonts w:ascii="Arial" w:eastAsiaTheme="minorHAnsi" w:hAnsi="Arial" w:cs="Arial"/>
        </w:rPr>
        <w:t>ervices</w:t>
      </w:r>
      <w:r w:rsidRPr="00020616">
        <w:rPr>
          <w:rStyle w:val="normaltextrun"/>
          <w:rFonts w:ascii="Arial" w:eastAsiaTheme="minorHAnsi" w:hAnsi="Arial" w:cs="Arial"/>
        </w:rPr>
        <w:t xml:space="preserve"> and other internal departments as required. </w:t>
      </w:r>
      <w:r w:rsidRPr="00020616">
        <w:rPr>
          <w:rStyle w:val="eop"/>
          <w:rFonts w:ascii="Arial" w:hAnsi="Arial" w:cs="Arial"/>
        </w:rPr>
        <w:t> </w:t>
      </w:r>
    </w:p>
    <w:p w14:paraId="4D4AB535" w14:textId="77777777" w:rsidR="00D52192" w:rsidRPr="00020616" w:rsidRDefault="00D52192" w:rsidP="00020616">
      <w:pPr>
        <w:pStyle w:val="paragraph"/>
        <w:numPr>
          <w:ilvl w:val="0"/>
          <w:numId w:val="7"/>
        </w:numPr>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rPr>
        <w:t>Liaise with Library Content and Licensing and User Engagement teams, other institutional colleagues, external suppliers and agencies on service planning, user acceptance testing, implementation, operational issues and problem resolution as appropriate. </w:t>
      </w:r>
      <w:r w:rsidRPr="00020616">
        <w:rPr>
          <w:rStyle w:val="eop"/>
          <w:rFonts w:ascii="Arial" w:hAnsi="Arial" w:cs="Arial"/>
        </w:rPr>
        <w:t> </w:t>
      </w:r>
    </w:p>
    <w:p w14:paraId="461688DF" w14:textId="15E2D130" w:rsidR="00D52192" w:rsidRPr="00020616" w:rsidRDefault="00E5556E" w:rsidP="00020616">
      <w:pPr>
        <w:pStyle w:val="paragraph"/>
        <w:numPr>
          <w:ilvl w:val="0"/>
          <w:numId w:val="7"/>
        </w:numPr>
        <w:spacing w:before="0" w:beforeAutospacing="0" w:after="0" w:afterAutospacing="0"/>
        <w:jc w:val="both"/>
        <w:textAlignment w:val="baseline"/>
        <w:rPr>
          <w:rStyle w:val="eop"/>
          <w:rFonts w:ascii="Arial" w:hAnsi="Arial" w:cs="Arial"/>
          <w:color w:val="212121"/>
        </w:rPr>
      </w:pPr>
      <w:r w:rsidRPr="25A1714C">
        <w:rPr>
          <w:rStyle w:val="normaltextrun"/>
          <w:rFonts w:ascii="Arial" w:eastAsiaTheme="minorEastAsia" w:hAnsi="Arial" w:cs="Arial"/>
          <w:color w:val="212121"/>
        </w:rPr>
        <w:t>Deliver</w:t>
      </w:r>
      <w:r w:rsidR="00D52192" w:rsidRPr="25A1714C">
        <w:rPr>
          <w:rStyle w:val="normaltextrun"/>
          <w:rFonts w:ascii="Arial" w:eastAsiaTheme="minorEastAsia" w:hAnsi="Arial" w:cs="Arial"/>
          <w:color w:val="212121"/>
        </w:rPr>
        <w:t xml:space="preserve"> training to library staff on</w:t>
      </w:r>
      <w:r w:rsidRPr="25A1714C">
        <w:rPr>
          <w:rStyle w:val="normaltextrun"/>
          <w:rFonts w:ascii="Arial" w:eastAsiaTheme="minorEastAsia" w:hAnsi="Arial" w:cs="Arial"/>
          <w:color w:val="212121"/>
        </w:rPr>
        <w:t xml:space="preserve"> digital</w:t>
      </w:r>
      <w:r w:rsidR="00D52192" w:rsidRPr="25A1714C">
        <w:rPr>
          <w:rStyle w:val="normaltextrun"/>
          <w:rFonts w:ascii="Arial" w:eastAsiaTheme="minorEastAsia" w:hAnsi="Arial" w:cs="Arial"/>
          <w:color w:val="212121"/>
        </w:rPr>
        <w:t xml:space="preserve"> library operations and contribute to </w:t>
      </w:r>
      <w:r w:rsidR="5101C5FD" w:rsidRPr="25A1714C">
        <w:rPr>
          <w:rStyle w:val="normaltextrun"/>
          <w:rFonts w:ascii="Arial" w:eastAsiaTheme="minorEastAsia" w:hAnsi="Arial" w:cs="Arial"/>
          <w:color w:val="212121"/>
        </w:rPr>
        <w:t xml:space="preserve">the </w:t>
      </w:r>
      <w:r w:rsidR="00D52192" w:rsidRPr="25A1714C">
        <w:rPr>
          <w:rStyle w:val="normaltextrun"/>
          <w:rFonts w:ascii="Arial" w:eastAsiaTheme="minorEastAsia" w:hAnsi="Arial" w:cs="Arial"/>
          <w:color w:val="212121"/>
        </w:rPr>
        <w:t>production of related guidelines, including documentation of underlying system processes.</w:t>
      </w:r>
      <w:r w:rsidR="00D52192" w:rsidRPr="00020616">
        <w:rPr>
          <w:rStyle w:val="eop"/>
          <w:rFonts w:ascii="Arial" w:hAnsi="Arial" w:cs="Arial"/>
          <w:color w:val="212121"/>
        </w:rPr>
        <w:t> </w:t>
      </w:r>
      <w:r w:rsidR="002E29FD">
        <w:rPr>
          <w:rStyle w:val="eop"/>
          <w:rFonts w:ascii="Arial" w:hAnsi="Arial" w:cs="Arial"/>
          <w:color w:val="212121"/>
        </w:rPr>
        <w:t xml:space="preserve">  </w:t>
      </w:r>
    </w:p>
    <w:p w14:paraId="7B0A7A6A" w14:textId="77777777" w:rsidR="00D52192" w:rsidRPr="00020616" w:rsidRDefault="00D52192" w:rsidP="00020616">
      <w:pPr>
        <w:pStyle w:val="paragraph"/>
        <w:numPr>
          <w:ilvl w:val="0"/>
          <w:numId w:val="7"/>
        </w:numPr>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rPr>
        <w:t>Participate in project teams, assurance teams and reviews and to draft progress reports for project boards as required.</w:t>
      </w:r>
      <w:r w:rsidRPr="00020616">
        <w:rPr>
          <w:rStyle w:val="eop"/>
          <w:rFonts w:ascii="Arial" w:hAnsi="Arial" w:cs="Arial"/>
        </w:rPr>
        <w:t> </w:t>
      </w:r>
    </w:p>
    <w:p w14:paraId="5C073F59" w14:textId="77777777" w:rsidR="00D52192" w:rsidRPr="00020616" w:rsidRDefault="00D52192" w:rsidP="00020616">
      <w:pPr>
        <w:pStyle w:val="paragraph"/>
        <w:numPr>
          <w:ilvl w:val="0"/>
          <w:numId w:val="7"/>
        </w:numPr>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rPr>
        <w:t>Support the Systems Manager in the risk assessment, information security and business continuity planning of library systems and services.</w:t>
      </w:r>
      <w:r w:rsidRPr="00020616">
        <w:rPr>
          <w:rStyle w:val="eop"/>
          <w:rFonts w:ascii="Arial" w:hAnsi="Arial" w:cs="Arial"/>
        </w:rPr>
        <w:t> </w:t>
      </w:r>
    </w:p>
    <w:p w14:paraId="1D162981" w14:textId="77777777" w:rsidR="00D52192" w:rsidRPr="00C42E59" w:rsidRDefault="00D52192" w:rsidP="00020616">
      <w:pPr>
        <w:pStyle w:val="paragraph"/>
        <w:numPr>
          <w:ilvl w:val="0"/>
          <w:numId w:val="7"/>
        </w:numPr>
        <w:spacing w:before="0" w:beforeAutospacing="0" w:after="0" w:afterAutospacing="0"/>
        <w:jc w:val="both"/>
        <w:textAlignment w:val="baseline"/>
        <w:rPr>
          <w:rFonts w:ascii="Arial" w:hAnsi="Arial" w:cs="Arial"/>
        </w:rPr>
      </w:pPr>
      <w:r w:rsidRPr="00020616">
        <w:rPr>
          <w:rStyle w:val="normaltextrun"/>
          <w:rFonts w:ascii="Arial" w:eastAsiaTheme="minorHAnsi" w:hAnsi="Arial" w:cs="Arial"/>
        </w:rPr>
        <w:t xml:space="preserve">Provide 2nd level support to the Library Help service and liaise with end users in </w:t>
      </w:r>
      <w:r w:rsidRPr="00C42E59">
        <w:rPr>
          <w:rStyle w:val="normaltextrun"/>
          <w:rFonts w:ascii="Arial" w:eastAsiaTheme="minorHAnsi" w:hAnsi="Arial" w:cs="Arial"/>
        </w:rPr>
        <w:t>the identification and resolution of problems.</w:t>
      </w:r>
      <w:r w:rsidRPr="00C42E59">
        <w:rPr>
          <w:rStyle w:val="eop"/>
          <w:rFonts w:ascii="Arial" w:hAnsi="Arial" w:cs="Arial"/>
        </w:rPr>
        <w:t> </w:t>
      </w:r>
    </w:p>
    <w:p w14:paraId="5AAF57F5" w14:textId="2C18C8E4" w:rsidR="00D52192" w:rsidRPr="00C42E59" w:rsidRDefault="00D52192" w:rsidP="00020616">
      <w:pPr>
        <w:pStyle w:val="paragraph"/>
        <w:numPr>
          <w:ilvl w:val="0"/>
          <w:numId w:val="7"/>
        </w:numPr>
        <w:spacing w:before="0" w:beforeAutospacing="0" w:after="0" w:afterAutospacing="0"/>
        <w:jc w:val="both"/>
        <w:textAlignment w:val="baseline"/>
        <w:rPr>
          <w:rStyle w:val="normaltextrun"/>
          <w:rFonts w:ascii="Arial" w:hAnsi="Arial" w:cs="Arial"/>
        </w:rPr>
      </w:pPr>
      <w:r w:rsidRPr="00C42E59">
        <w:rPr>
          <w:rStyle w:val="normaltextrun"/>
          <w:rFonts w:ascii="Arial" w:eastAsiaTheme="minorHAnsi" w:hAnsi="Arial" w:cs="Arial"/>
        </w:rPr>
        <w:t>To prepare and enforce rigorous user acceptance testing for any new library management system or upgrades to ensure quality of delivered functionality.</w:t>
      </w:r>
    </w:p>
    <w:p w14:paraId="47565BF7" w14:textId="1DC8BA88" w:rsidR="00C42E59" w:rsidRPr="00C42E59" w:rsidRDefault="00C42E59" w:rsidP="00C42E59">
      <w:pPr>
        <w:pStyle w:val="paragraph"/>
        <w:numPr>
          <w:ilvl w:val="0"/>
          <w:numId w:val="7"/>
        </w:numPr>
        <w:spacing w:before="0" w:beforeAutospacing="0" w:after="0" w:afterAutospacing="0"/>
        <w:jc w:val="both"/>
        <w:textAlignment w:val="baseline"/>
        <w:rPr>
          <w:rStyle w:val="normaltextrun"/>
          <w:rFonts w:ascii="Arial" w:hAnsi="Arial" w:cs="Arial"/>
        </w:rPr>
      </w:pPr>
      <w:bookmarkStart w:id="0" w:name="_Hlk138098702"/>
      <w:r w:rsidRPr="00C42E59">
        <w:rPr>
          <w:rStyle w:val="normaltextrun"/>
          <w:rFonts w:ascii="Arial" w:eastAsiaTheme="majorEastAsia" w:hAnsi="Arial" w:cs="Arial"/>
          <w:color w:val="000000"/>
          <w:lang w:val="en-US"/>
        </w:rPr>
        <w:t>Ensure compliance with legal obligations to include health, safety, equality, diversity, inclusion and GDPR.</w:t>
      </w:r>
      <w:r w:rsidRPr="00C42E59">
        <w:rPr>
          <w:rStyle w:val="eop"/>
          <w:rFonts w:ascii="Arial" w:hAnsi="Arial" w:cs="Arial"/>
        </w:rPr>
        <w:t> </w:t>
      </w:r>
      <w:bookmarkEnd w:id="0"/>
    </w:p>
    <w:p w14:paraId="5712DD0F" w14:textId="77777777" w:rsidR="00C42E59" w:rsidRPr="00C42E59" w:rsidRDefault="00C42E59" w:rsidP="00C42E59">
      <w:pPr>
        <w:pStyle w:val="ListParagraph"/>
        <w:numPr>
          <w:ilvl w:val="0"/>
          <w:numId w:val="7"/>
        </w:numPr>
        <w:spacing w:after="0"/>
        <w:rPr>
          <w:rStyle w:val="normaltextrun"/>
          <w:rFonts w:ascii="Arial" w:hAnsi="Arial" w:cs="Arial"/>
          <w:sz w:val="24"/>
          <w:szCs w:val="24"/>
        </w:rPr>
      </w:pPr>
      <w:r w:rsidRPr="00C42E59">
        <w:rPr>
          <w:rStyle w:val="normaltextrun"/>
          <w:rFonts w:ascii="Arial" w:hAnsi="Arial" w:cs="Arial"/>
          <w:sz w:val="24"/>
          <w:szCs w:val="24"/>
        </w:rPr>
        <w:t>Any other duties appropriate to the grade and nature of the post.  </w:t>
      </w:r>
    </w:p>
    <w:p w14:paraId="61DEFDB7" w14:textId="77777777" w:rsidR="002E29FD" w:rsidRPr="00C42E59" w:rsidRDefault="002E29FD" w:rsidP="00C42E59">
      <w:pPr>
        <w:pStyle w:val="ListParagraph"/>
        <w:spacing w:after="0"/>
        <w:ind w:left="360"/>
        <w:rPr>
          <w:rStyle w:val="eop"/>
          <w:rFonts w:ascii="Arial" w:hAnsi="Arial" w:cs="Arial"/>
          <w:sz w:val="24"/>
          <w:szCs w:val="24"/>
        </w:rPr>
      </w:pPr>
    </w:p>
    <w:p w14:paraId="1E3DA049" w14:textId="1D6FA95D" w:rsidR="00D52192" w:rsidRPr="00C42E59" w:rsidRDefault="00D52192" w:rsidP="00791D01">
      <w:pPr>
        <w:pStyle w:val="paragraph"/>
        <w:spacing w:before="0" w:beforeAutospacing="0" w:after="0" w:afterAutospacing="0"/>
        <w:jc w:val="both"/>
        <w:textAlignment w:val="baseline"/>
        <w:rPr>
          <w:rFonts w:ascii="Arial" w:hAnsi="Arial" w:cs="Arial"/>
        </w:rPr>
      </w:pPr>
      <w:r w:rsidRPr="00C42E59">
        <w:rPr>
          <w:rStyle w:val="eop"/>
          <w:rFonts w:ascii="Arial" w:hAnsi="Arial" w:cs="Arial"/>
        </w:rPr>
        <w:t>  </w:t>
      </w:r>
    </w:p>
    <w:p w14:paraId="35C63A04" w14:textId="77777777" w:rsidR="000B094B" w:rsidRPr="00020616" w:rsidRDefault="000B094B" w:rsidP="00020616">
      <w:pPr>
        <w:spacing w:after="0"/>
        <w:ind w:right="204"/>
        <w:jc w:val="both"/>
        <w:rPr>
          <w:rFonts w:ascii="Arial" w:hAnsi="Arial" w:cs="Arial"/>
          <w:sz w:val="24"/>
          <w:szCs w:val="24"/>
        </w:rPr>
        <w:sectPr w:rsidR="000B094B" w:rsidRPr="00020616" w:rsidSect="004F629B">
          <w:pgSz w:w="11906" w:h="16838"/>
          <w:pgMar w:top="1440" w:right="1440" w:bottom="1440" w:left="1440" w:header="720" w:footer="720" w:gutter="0"/>
          <w:cols w:space="720"/>
          <w:docGrid w:linePitch="299"/>
        </w:sectPr>
      </w:pPr>
    </w:p>
    <w:p w14:paraId="1A807BD4" w14:textId="77777777" w:rsidR="000B094B" w:rsidRPr="00020616" w:rsidRDefault="000B094B" w:rsidP="00020616">
      <w:pPr>
        <w:pStyle w:val="Heading1"/>
        <w:shd w:val="clear" w:color="auto" w:fill="000000" w:themeFill="text1"/>
        <w:spacing w:before="0" w:after="0"/>
        <w:jc w:val="both"/>
        <w:rPr>
          <w:rFonts w:ascii="Arial" w:hAnsi="Arial" w:cs="Arial"/>
          <w:b w:val="0"/>
          <w:bCs w:val="0"/>
          <w:sz w:val="24"/>
          <w:szCs w:val="24"/>
        </w:rPr>
      </w:pPr>
      <w:r w:rsidRPr="00020616">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020616">
        <w:rPr>
          <w:rFonts w:ascii="Arial" w:hAnsi="Arial" w:cs="Arial"/>
          <w:b w:val="0"/>
          <w:bCs w:val="0"/>
          <w:sz w:val="24"/>
          <w:szCs w:val="24"/>
        </w:rPr>
        <w:t xml:space="preserve">                              Personnel specification</w:t>
      </w:r>
    </w:p>
    <w:p w14:paraId="5879EAAE" w14:textId="77777777" w:rsidR="00D03A12" w:rsidRPr="00020616" w:rsidRDefault="00D03A12" w:rsidP="00020616">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0B094B" w:rsidRPr="00020616" w14:paraId="4A207EE4" w14:textId="77777777" w:rsidTr="000B094B">
        <w:trPr>
          <w:trHeight w:val="336"/>
        </w:trPr>
        <w:tc>
          <w:tcPr>
            <w:tcW w:w="9781" w:type="dxa"/>
            <w:gridSpan w:val="3"/>
            <w:vMerge w:val="restart"/>
          </w:tcPr>
          <w:p w14:paraId="60D5AEA1" w14:textId="713F69A1" w:rsidR="000B094B" w:rsidRPr="00020616" w:rsidRDefault="000B094B" w:rsidP="00020616">
            <w:pPr>
              <w:jc w:val="both"/>
              <w:rPr>
                <w:rFonts w:ascii="Arial" w:hAnsi="Arial" w:cs="Arial"/>
                <w:sz w:val="24"/>
                <w:szCs w:val="24"/>
              </w:rPr>
            </w:pPr>
            <w:bookmarkStart w:id="1" w:name="_Hlk50494350"/>
            <w:r w:rsidRPr="00020616">
              <w:rPr>
                <w:rFonts w:ascii="Arial" w:hAnsi="Arial" w:cs="Arial"/>
                <w:sz w:val="24"/>
                <w:szCs w:val="24"/>
              </w:rPr>
              <w:t>Selection Criteria</w:t>
            </w:r>
          </w:p>
        </w:tc>
        <w:tc>
          <w:tcPr>
            <w:tcW w:w="2552" w:type="dxa"/>
            <w:gridSpan w:val="2"/>
          </w:tcPr>
          <w:p w14:paraId="00993D38" w14:textId="77777777" w:rsidR="000B094B" w:rsidRPr="00020616" w:rsidRDefault="000B094B" w:rsidP="00020616">
            <w:pPr>
              <w:jc w:val="both"/>
              <w:rPr>
                <w:rFonts w:ascii="Arial" w:hAnsi="Arial" w:cs="Arial"/>
                <w:sz w:val="24"/>
                <w:szCs w:val="24"/>
              </w:rPr>
            </w:pPr>
            <w:r w:rsidRPr="00020616">
              <w:rPr>
                <w:rFonts w:ascii="Arial" w:hAnsi="Arial" w:cs="Arial"/>
                <w:sz w:val="24"/>
                <w:szCs w:val="24"/>
              </w:rPr>
              <w:t>Evaluation method</w:t>
            </w:r>
          </w:p>
        </w:tc>
        <w:tc>
          <w:tcPr>
            <w:tcW w:w="1701" w:type="dxa"/>
            <w:vMerge w:val="restart"/>
          </w:tcPr>
          <w:p w14:paraId="30C4A806" w14:textId="77777777" w:rsidR="000B094B" w:rsidRPr="00020616" w:rsidRDefault="000B094B" w:rsidP="00020616">
            <w:pPr>
              <w:jc w:val="both"/>
              <w:rPr>
                <w:rFonts w:ascii="Arial" w:hAnsi="Arial" w:cs="Arial"/>
                <w:sz w:val="24"/>
                <w:szCs w:val="24"/>
              </w:rPr>
            </w:pPr>
            <w:r w:rsidRPr="00020616">
              <w:rPr>
                <w:rFonts w:ascii="Arial" w:hAnsi="Arial" w:cs="Arial"/>
                <w:sz w:val="24"/>
                <w:szCs w:val="24"/>
              </w:rPr>
              <w:t>Supplementary</w:t>
            </w:r>
          </w:p>
          <w:p w14:paraId="036EBB9F" w14:textId="4EBAD815" w:rsidR="00C93A07" w:rsidRPr="00020616" w:rsidRDefault="000B094B" w:rsidP="00020616">
            <w:pPr>
              <w:jc w:val="both"/>
              <w:rPr>
                <w:rFonts w:ascii="Arial" w:hAnsi="Arial" w:cs="Arial"/>
                <w:sz w:val="24"/>
                <w:szCs w:val="24"/>
              </w:rPr>
            </w:pPr>
            <w:r w:rsidRPr="00020616">
              <w:rPr>
                <w:rFonts w:ascii="Arial" w:hAnsi="Arial" w:cs="Arial"/>
                <w:sz w:val="24"/>
                <w:szCs w:val="24"/>
              </w:rPr>
              <w:t>Criteria</w:t>
            </w:r>
          </w:p>
        </w:tc>
      </w:tr>
      <w:tr w:rsidR="000B094B" w:rsidRPr="00020616" w14:paraId="17313F13" w14:textId="77777777" w:rsidTr="00D03A12">
        <w:trPr>
          <w:trHeight w:val="237"/>
        </w:trPr>
        <w:tc>
          <w:tcPr>
            <w:tcW w:w="9781" w:type="dxa"/>
            <w:gridSpan w:val="3"/>
            <w:vMerge/>
          </w:tcPr>
          <w:p w14:paraId="5BB0D4E5" w14:textId="77777777" w:rsidR="000B094B" w:rsidRPr="00020616" w:rsidRDefault="000B094B" w:rsidP="00020616">
            <w:pPr>
              <w:jc w:val="both"/>
              <w:rPr>
                <w:rFonts w:ascii="Arial" w:hAnsi="Arial" w:cs="Arial"/>
                <w:sz w:val="24"/>
                <w:szCs w:val="24"/>
              </w:rPr>
            </w:pPr>
          </w:p>
        </w:tc>
        <w:tc>
          <w:tcPr>
            <w:tcW w:w="1418" w:type="dxa"/>
          </w:tcPr>
          <w:p w14:paraId="29E4321B" w14:textId="7772103B" w:rsidR="00E653C5" w:rsidRPr="00020616" w:rsidRDefault="000B094B" w:rsidP="00020616">
            <w:pPr>
              <w:jc w:val="both"/>
              <w:rPr>
                <w:rFonts w:ascii="Arial" w:hAnsi="Arial" w:cs="Arial"/>
                <w:sz w:val="24"/>
                <w:szCs w:val="24"/>
              </w:rPr>
            </w:pPr>
            <w:r w:rsidRPr="00020616">
              <w:rPr>
                <w:rFonts w:ascii="Arial" w:hAnsi="Arial" w:cs="Arial"/>
                <w:sz w:val="24"/>
                <w:szCs w:val="24"/>
              </w:rPr>
              <w:t>Application</w:t>
            </w:r>
          </w:p>
        </w:tc>
        <w:tc>
          <w:tcPr>
            <w:tcW w:w="1134" w:type="dxa"/>
          </w:tcPr>
          <w:p w14:paraId="3262F247" w14:textId="77777777" w:rsidR="000B094B" w:rsidRPr="00020616" w:rsidRDefault="000B094B" w:rsidP="00020616">
            <w:pPr>
              <w:jc w:val="both"/>
              <w:rPr>
                <w:rFonts w:ascii="Arial" w:hAnsi="Arial" w:cs="Arial"/>
                <w:sz w:val="24"/>
                <w:szCs w:val="24"/>
              </w:rPr>
            </w:pPr>
            <w:r w:rsidRPr="00020616">
              <w:rPr>
                <w:rFonts w:ascii="Arial" w:hAnsi="Arial" w:cs="Arial"/>
                <w:sz w:val="24"/>
                <w:szCs w:val="24"/>
              </w:rPr>
              <w:t>Interview</w:t>
            </w:r>
          </w:p>
        </w:tc>
        <w:tc>
          <w:tcPr>
            <w:tcW w:w="1701" w:type="dxa"/>
            <w:vMerge/>
          </w:tcPr>
          <w:p w14:paraId="18F557AD" w14:textId="77777777" w:rsidR="000B094B" w:rsidRPr="00020616" w:rsidRDefault="000B094B" w:rsidP="00020616">
            <w:pPr>
              <w:jc w:val="both"/>
              <w:rPr>
                <w:rFonts w:ascii="Arial" w:hAnsi="Arial" w:cs="Arial"/>
                <w:sz w:val="24"/>
                <w:szCs w:val="24"/>
              </w:rPr>
            </w:pPr>
          </w:p>
        </w:tc>
      </w:tr>
      <w:tr w:rsidR="00CE61AE" w:rsidRPr="00020616" w14:paraId="7D0EFDA9" w14:textId="77777777" w:rsidTr="003F1C94">
        <w:trPr>
          <w:trHeight w:val="820"/>
        </w:trPr>
        <w:tc>
          <w:tcPr>
            <w:tcW w:w="1701" w:type="dxa"/>
            <w:vMerge w:val="restart"/>
            <w:vAlign w:val="center"/>
          </w:tcPr>
          <w:p w14:paraId="574D6A5B" w14:textId="77777777" w:rsidR="00CE61AE" w:rsidRPr="00020616" w:rsidRDefault="00CE61AE" w:rsidP="00020616">
            <w:pPr>
              <w:jc w:val="both"/>
              <w:rPr>
                <w:rFonts w:ascii="Arial" w:hAnsi="Arial" w:cs="Arial"/>
                <w:sz w:val="24"/>
                <w:szCs w:val="24"/>
              </w:rPr>
            </w:pPr>
            <w:r w:rsidRPr="00020616">
              <w:rPr>
                <w:rFonts w:ascii="Arial" w:hAnsi="Arial" w:cs="Arial"/>
                <w:sz w:val="24"/>
                <w:szCs w:val="24"/>
              </w:rPr>
              <w:t>Education and Professional Qualifications</w:t>
            </w:r>
          </w:p>
        </w:tc>
        <w:tc>
          <w:tcPr>
            <w:tcW w:w="1276" w:type="dxa"/>
            <w:vAlign w:val="center"/>
          </w:tcPr>
          <w:p w14:paraId="4FF61693" w14:textId="77777777" w:rsidR="00CE61AE" w:rsidRPr="00020616" w:rsidRDefault="00CE61AE" w:rsidP="00020616">
            <w:pPr>
              <w:jc w:val="both"/>
              <w:rPr>
                <w:rFonts w:ascii="Arial" w:hAnsi="Arial" w:cs="Arial"/>
                <w:sz w:val="24"/>
                <w:szCs w:val="24"/>
              </w:rPr>
            </w:pPr>
            <w:r w:rsidRPr="00020616">
              <w:rPr>
                <w:rFonts w:ascii="Arial" w:hAnsi="Arial" w:cs="Arial"/>
                <w:sz w:val="24"/>
                <w:szCs w:val="24"/>
              </w:rPr>
              <w:t>Essential</w:t>
            </w:r>
          </w:p>
        </w:tc>
        <w:tc>
          <w:tcPr>
            <w:tcW w:w="6804" w:type="dxa"/>
          </w:tcPr>
          <w:p w14:paraId="05AE32EA" w14:textId="1B40DA1D" w:rsidR="00CE61AE" w:rsidRPr="00020616" w:rsidRDefault="0073038D" w:rsidP="00020616">
            <w:pPr>
              <w:spacing w:line="249" w:lineRule="auto"/>
              <w:jc w:val="both"/>
              <w:rPr>
                <w:rFonts w:ascii="Arial" w:eastAsia="Times New Roman" w:hAnsi="Arial" w:cs="Arial"/>
                <w:sz w:val="24"/>
                <w:szCs w:val="24"/>
              </w:rPr>
            </w:pPr>
            <w:r w:rsidRPr="00020616">
              <w:rPr>
                <w:rFonts w:ascii="Arial" w:eastAsia="Times New Roman" w:hAnsi="Arial" w:cs="Arial"/>
                <w:color w:val="auto"/>
                <w:sz w:val="24"/>
                <w:szCs w:val="24"/>
              </w:rPr>
              <w:t>Degree or postgraduate qualification in an Information Technology, Computer Science or related discipline, or degree and equivalent experience in relevant discipline </w:t>
            </w:r>
          </w:p>
        </w:tc>
        <w:tc>
          <w:tcPr>
            <w:tcW w:w="1418" w:type="dxa"/>
          </w:tcPr>
          <w:p w14:paraId="06E3E62C" w14:textId="088281D4" w:rsidR="00CE61AE" w:rsidRPr="00020616" w:rsidRDefault="00CE61AE" w:rsidP="00020616">
            <w:pPr>
              <w:jc w:val="both"/>
              <w:rPr>
                <w:rFonts w:ascii="Arial" w:hAnsi="Arial" w:cs="Arial"/>
                <w:sz w:val="24"/>
                <w:szCs w:val="24"/>
              </w:rPr>
            </w:pPr>
          </w:p>
        </w:tc>
        <w:tc>
          <w:tcPr>
            <w:tcW w:w="1134" w:type="dxa"/>
            <w:vAlign w:val="center"/>
          </w:tcPr>
          <w:p w14:paraId="7001CB12" w14:textId="77777777" w:rsidR="00CE61AE" w:rsidRPr="00020616" w:rsidRDefault="00CE61AE" w:rsidP="00020616">
            <w:pPr>
              <w:jc w:val="both"/>
              <w:rPr>
                <w:rFonts w:ascii="Arial" w:hAnsi="Arial" w:cs="Arial"/>
                <w:sz w:val="24"/>
                <w:szCs w:val="24"/>
              </w:rPr>
            </w:pPr>
          </w:p>
        </w:tc>
        <w:tc>
          <w:tcPr>
            <w:tcW w:w="1701" w:type="dxa"/>
          </w:tcPr>
          <w:p w14:paraId="0FD86E5F" w14:textId="77777777" w:rsidR="00CE61AE" w:rsidRPr="00020616" w:rsidRDefault="00CE61AE" w:rsidP="00020616">
            <w:pPr>
              <w:jc w:val="both"/>
              <w:rPr>
                <w:rFonts w:ascii="Arial" w:hAnsi="Arial" w:cs="Arial"/>
                <w:sz w:val="24"/>
                <w:szCs w:val="24"/>
              </w:rPr>
            </w:pPr>
          </w:p>
        </w:tc>
      </w:tr>
      <w:tr w:rsidR="000B094B" w:rsidRPr="00020616" w14:paraId="6CA4E25E" w14:textId="77777777" w:rsidTr="00386797">
        <w:trPr>
          <w:trHeight w:val="444"/>
        </w:trPr>
        <w:tc>
          <w:tcPr>
            <w:tcW w:w="1701" w:type="dxa"/>
            <w:vMerge/>
          </w:tcPr>
          <w:p w14:paraId="432643B7" w14:textId="77777777" w:rsidR="000B094B" w:rsidRPr="00020616" w:rsidRDefault="000B094B" w:rsidP="00020616">
            <w:pPr>
              <w:jc w:val="both"/>
              <w:rPr>
                <w:rFonts w:ascii="Arial" w:hAnsi="Arial" w:cs="Arial"/>
                <w:sz w:val="24"/>
                <w:szCs w:val="24"/>
              </w:rPr>
            </w:pPr>
          </w:p>
        </w:tc>
        <w:tc>
          <w:tcPr>
            <w:tcW w:w="1276" w:type="dxa"/>
            <w:vAlign w:val="center"/>
          </w:tcPr>
          <w:p w14:paraId="2E009F1F" w14:textId="77777777" w:rsidR="000B094B" w:rsidRPr="00020616" w:rsidRDefault="000B094B" w:rsidP="00020616">
            <w:pPr>
              <w:jc w:val="both"/>
              <w:rPr>
                <w:rFonts w:ascii="Arial" w:hAnsi="Arial" w:cs="Arial"/>
                <w:sz w:val="24"/>
                <w:szCs w:val="24"/>
              </w:rPr>
            </w:pPr>
            <w:r w:rsidRPr="00020616">
              <w:rPr>
                <w:rFonts w:ascii="Arial" w:hAnsi="Arial" w:cs="Arial"/>
                <w:sz w:val="24"/>
                <w:szCs w:val="24"/>
              </w:rPr>
              <w:t>Desirable</w:t>
            </w:r>
          </w:p>
        </w:tc>
        <w:tc>
          <w:tcPr>
            <w:tcW w:w="6804" w:type="dxa"/>
          </w:tcPr>
          <w:p w14:paraId="0322A3C1" w14:textId="77777777" w:rsidR="0073038D" w:rsidRPr="00020616" w:rsidRDefault="0073038D"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Membership of professional body </w:t>
            </w:r>
          </w:p>
          <w:p w14:paraId="474108F6" w14:textId="62F0DF34" w:rsidR="000B094B" w:rsidRPr="00020616" w:rsidRDefault="0073038D" w:rsidP="00020616">
            <w:pPr>
              <w:tabs>
                <w:tab w:val="left" w:pos="2268"/>
              </w:tabs>
              <w:jc w:val="both"/>
              <w:rPr>
                <w:rFonts w:ascii="Arial" w:hAnsi="Arial" w:cs="Arial"/>
                <w:color w:val="auto"/>
                <w:sz w:val="24"/>
                <w:szCs w:val="24"/>
              </w:rPr>
            </w:pPr>
            <w:r w:rsidRPr="00020616">
              <w:rPr>
                <w:rFonts w:ascii="Arial" w:eastAsia="Times New Roman" w:hAnsi="Arial" w:cs="Arial"/>
                <w:color w:val="auto"/>
                <w:sz w:val="24"/>
                <w:szCs w:val="24"/>
              </w:rPr>
              <w:t>ITIL foundation certification or demonstrable experience using a best practice framework. </w:t>
            </w:r>
          </w:p>
        </w:tc>
        <w:tc>
          <w:tcPr>
            <w:tcW w:w="1418" w:type="dxa"/>
            <w:vAlign w:val="center"/>
          </w:tcPr>
          <w:p w14:paraId="49655003" w14:textId="1D6D7E64" w:rsidR="000B094B" w:rsidRPr="00020616" w:rsidRDefault="000B094B" w:rsidP="00020616">
            <w:pPr>
              <w:jc w:val="both"/>
              <w:rPr>
                <w:rFonts w:ascii="Arial" w:hAnsi="Arial" w:cs="Arial"/>
                <w:sz w:val="24"/>
                <w:szCs w:val="24"/>
              </w:rPr>
            </w:pPr>
          </w:p>
        </w:tc>
        <w:tc>
          <w:tcPr>
            <w:tcW w:w="1134" w:type="dxa"/>
          </w:tcPr>
          <w:p w14:paraId="4EBB6B04" w14:textId="77777777" w:rsidR="000B094B" w:rsidRPr="00020616" w:rsidRDefault="000B094B" w:rsidP="00020616">
            <w:pPr>
              <w:pStyle w:val="ListParagraph"/>
              <w:jc w:val="both"/>
              <w:rPr>
                <w:rFonts w:ascii="Arial" w:hAnsi="Arial" w:cs="Arial"/>
                <w:sz w:val="24"/>
                <w:szCs w:val="24"/>
              </w:rPr>
            </w:pPr>
          </w:p>
        </w:tc>
        <w:tc>
          <w:tcPr>
            <w:tcW w:w="1701" w:type="dxa"/>
          </w:tcPr>
          <w:p w14:paraId="71D3FD2F" w14:textId="77777777" w:rsidR="000B094B" w:rsidRPr="00020616" w:rsidRDefault="000B094B" w:rsidP="00020616">
            <w:pPr>
              <w:pStyle w:val="ListParagraph"/>
              <w:jc w:val="both"/>
              <w:rPr>
                <w:rFonts w:ascii="Arial" w:hAnsi="Arial" w:cs="Arial"/>
                <w:sz w:val="24"/>
                <w:szCs w:val="24"/>
              </w:rPr>
            </w:pPr>
          </w:p>
        </w:tc>
      </w:tr>
    </w:tbl>
    <w:p w14:paraId="0C9690A2" w14:textId="77777777" w:rsidR="003F1C94" w:rsidRPr="00020616" w:rsidRDefault="003F1C94" w:rsidP="00020616">
      <w:pPr>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B401FA" w:rsidRPr="00020616" w14:paraId="044871B7" w14:textId="77777777" w:rsidTr="003F1C94">
        <w:trPr>
          <w:trHeight w:hRule="exact" w:val="1527"/>
        </w:trPr>
        <w:tc>
          <w:tcPr>
            <w:tcW w:w="1701" w:type="dxa"/>
            <w:vMerge w:val="restart"/>
            <w:vAlign w:val="center"/>
          </w:tcPr>
          <w:p w14:paraId="1BECE7D4" w14:textId="77777777" w:rsidR="00B401FA" w:rsidRPr="00020616" w:rsidRDefault="00B401FA" w:rsidP="00020616">
            <w:pPr>
              <w:jc w:val="both"/>
              <w:rPr>
                <w:rFonts w:ascii="Arial" w:hAnsi="Arial" w:cs="Arial"/>
                <w:sz w:val="24"/>
                <w:szCs w:val="24"/>
              </w:rPr>
            </w:pPr>
            <w:r w:rsidRPr="00020616">
              <w:rPr>
                <w:rFonts w:ascii="Arial" w:hAnsi="Arial" w:cs="Arial"/>
                <w:sz w:val="24"/>
                <w:szCs w:val="24"/>
              </w:rPr>
              <w:t>Previous Experience/ Training</w:t>
            </w:r>
          </w:p>
        </w:tc>
        <w:tc>
          <w:tcPr>
            <w:tcW w:w="1276" w:type="dxa"/>
          </w:tcPr>
          <w:p w14:paraId="742FA69A" w14:textId="77777777" w:rsidR="00B401FA" w:rsidRPr="00020616" w:rsidRDefault="00B401FA" w:rsidP="00020616">
            <w:pPr>
              <w:jc w:val="both"/>
              <w:rPr>
                <w:rFonts w:ascii="Arial" w:hAnsi="Arial" w:cs="Arial"/>
                <w:sz w:val="24"/>
                <w:szCs w:val="24"/>
              </w:rPr>
            </w:pPr>
          </w:p>
          <w:p w14:paraId="12B5A236" w14:textId="77777777" w:rsidR="00B401FA" w:rsidRPr="00020616" w:rsidRDefault="00B401FA" w:rsidP="00020616">
            <w:pPr>
              <w:jc w:val="both"/>
              <w:rPr>
                <w:rFonts w:ascii="Arial" w:hAnsi="Arial" w:cs="Arial"/>
                <w:sz w:val="24"/>
                <w:szCs w:val="24"/>
              </w:rPr>
            </w:pPr>
          </w:p>
          <w:p w14:paraId="2F2CF8EF" w14:textId="77777777" w:rsidR="00B401FA" w:rsidRPr="00020616" w:rsidRDefault="00B401FA" w:rsidP="00020616">
            <w:pPr>
              <w:jc w:val="both"/>
              <w:rPr>
                <w:rFonts w:ascii="Arial" w:hAnsi="Arial" w:cs="Arial"/>
                <w:sz w:val="24"/>
                <w:szCs w:val="24"/>
              </w:rPr>
            </w:pPr>
          </w:p>
          <w:p w14:paraId="6A867865" w14:textId="5D1CA684" w:rsidR="00B401FA" w:rsidRPr="00020616" w:rsidRDefault="00B401FA" w:rsidP="00020616">
            <w:pPr>
              <w:jc w:val="both"/>
              <w:rPr>
                <w:rFonts w:ascii="Arial" w:hAnsi="Arial" w:cs="Arial"/>
                <w:sz w:val="24"/>
                <w:szCs w:val="24"/>
              </w:rPr>
            </w:pPr>
            <w:r w:rsidRPr="00020616">
              <w:rPr>
                <w:rFonts w:ascii="Arial" w:hAnsi="Arial" w:cs="Arial"/>
                <w:sz w:val="24"/>
                <w:szCs w:val="24"/>
              </w:rPr>
              <w:t>Essential</w:t>
            </w:r>
          </w:p>
        </w:tc>
        <w:tc>
          <w:tcPr>
            <w:tcW w:w="6804" w:type="dxa"/>
          </w:tcPr>
          <w:p w14:paraId="39D59DDC" w14:textId="77777777" w:rsidR="0073038D" w:rsidRPr="00020616" w:rsidRDefault="0073038D"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Technical background with demonstrable experience of large scale system administration and data management to include </w:t>
            </w:r>
          </w:p>
          <w:p w14:paraId="5315CAF3" w14:textId="77777777" w:rsidR="0073038D" w:rsidRPr="00020616" w:rsidRDefault="0073038D" w:rsidP="00020616">
            <w:pPr>
              <w:numPr>
                <w:ilvl w:val="0"/>
                <w:numId w:val="3"/>
              </w:num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complex applications within a client server environment </w:t>
            </w:r>
          </w:p>
          <w:p w14:paraId="0617B7CE" w14:textId="77777777" w:rsidR="0073038D" w:rsidRPr="00020616" w:rsidRDefault="0073038D" w:rsidP="00020616">
            <w:pPr>
              <w:numPr>
                <w:ilvl w:val="0"/>
                <w:numId w:val="3"/>
              </w:num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Analyses of system, process and data requirements </w:t>
            </w:r>
          </w:p>
          <w:p w14:paraId="56F3000C" w14:textId="77777777" w:rsidR="0073038D" w:rsidRPr="00020616" w:rsidRDefault="0073038D" w:rsidP="00020616">
            <w:pPr>
              <w:numPr>
                <w:ilvl w:val="0"/>
                <w:numId w:val="3"/>
              </w:num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proficiency in relational databases SQL queries to extract data </w:t>
            </w:r>
          </w:p>
          <w:p w14:paraId="108C184D" w14:textId="4355BEA0" w:rsidR="00B401FA" w:rsidRPr="00020616" w:rsidRDefault="0073038D" w:rsidP="00020616">
            <w:pPr>
              <w:pStyle w:val="ListParagraph"/>
              <w:widowControl w:val="0"/>
              <w:numPr>
                <w:ilvl w:val="0"/>
                <w:numId w:val="3"/>
              </w:numPr>
              <w:snapToGrid w:val="0"/>
              <w:jc w:val="both"/>
              <w:rPr>
                <w:rFonts w:ascii="Arial" w:hAnsi="Arial" w:cs="Arial"/>
                <w:sz w:val="24"/>
                <w:szCs w:val="24"/>
              </w:rPr>
            </w:pPr>
            <w:r w:rsidRPr="00020616">
              <w:rPr>
                <w:rFonts w:ascii="Arial" w:eastAsia="Times New Roman" w:hAnsi="Arial" w:cs="Arial"/>
                <w:sz w:val="24"/>
                <w:szCs w:val="24"/>
              </w:rPr>
              <w:t>Modelling transactional data for management reporting </w:t>
            </w:r>
          </w:p>
        </w:tc>
        <w:tc>
          <w:tcPr>
            <w:tcW w:w="1418" w:type="dxa"/>
            <w:vAlign w:val="center"/>
          </w:tcPr>
          <w:p w14:paraId="698D05A1" w14:textId="77777777" w:rsidR="00B401FA" w:rsidRPr="00020616" w:rsidRDefault="00B401FA" w:rsidP="00020616">
            <w:pPr>
              <w:jc w:val="both"/>
              <w:rPr>
                <w:rFonts w:ascii="Arial" w:hAnsi="Arial" w:cs="Arial"/>
                <w:sz w:val="24"/>
                <w:szCs w:val="24"/>
              </w:rPr>
            </w:pPr>
          </w:p>
          <w:p w14:paraId="621DF283" w14:textId="77777777" w:rsidR="00B401FA" w:rsidRPr="00020616" w:rsidRDefault="00B401FA" w:rsidP="00020616">
            <w:pPr>
              <w:pStyle w:val="ListParagraph"/>
              <w:ind w:left="1440"/>
              <w:jc w:val="both"/>
              <w:rPr>
                <w:rFonts w:ascii="Arial" w:hAnsi="Arial" w:cs="Arial"/>
                <w:sz w:val="24"/>
                <w:szCs w:val="24"/>
              </w:rPr>
            </w:pPr>
          </w:p>
          <w:p w14:paraId="31ED838D" w14:textId="77777777" w:rsidR="00B401FA" w:rsidRPr="00020616" w:rsidRDefault="00B401FA" w:rsidP="00020616">
            <w:pPr>
              <w:pStyle w:val="ListParagraph"/>
              <w:ind w:left="1069"/>
              <w:jc w:val="both"/>
              <w:rPr>
                <w:rFonts w:ascii="Arial" w:hAnsi="Arial" w:cs="Arial"/>
                <w:sz w:val="24"/>
                <w:szCs w:val="24"/>
              </w:rPr>
            </w:pPr>
          </w:p>
          <w:p w14:paraId="7FDC8AA4" w14:textId="77777777" w:rsidR="00B401FA" w:rsidRPr="00020616" w:rsidRDefault="00B401FA" w:rsidP="00020616">
            <w:pPr>
              <w:pStyle w:val="ListParagraph"/>
              <w:jc w:val="both"/>
              <w:rPr>
                <w:rFonts w:ascii="Arial" w:hAnsi="Arial" w:cs="Arial"/>
                <w:sz w:val="24"/>
                <w:szCs w:val="24"/>
              </w:rPr>
            </w:pPr>
          </w:p>
        </w:tc>
        <w:tc>
          <w:tcPr>
            <w:tcW w:w="1134" w:type="dxa"/>
            <w:vAlign w:val="center"/>
          </w:tcPr>
          <w:p w14:paraId="4ABFAE4A" w14:textId="77777777" w:rsidR="00B401FA" w:rsidRPr="00020616" w:rsidRDefault="00B401FA" w:rsidP="00020616">
            <w:pPr>
              <w:jc w:val="both"/>
              <w:rPr>
                <w:rFonts w:ascii="Arial" w:hAnsi="Arial" w:cs="Arial"/>
                <w:sz w:val="24"/>
                <w:szCs w:val="24"/>
              </w:rPr>
            </w:pPr>
          </w:p>
        </w:tc>
        <w:tc>
          <w:tcPr>
            <w:tcW w:w="1701" w:type="dxa"/>
            <w:vAlign w:val="center"/>
          </w:tcPr>
          <w:p w14:paraId="368E1856" w14:textId="77777777" w:rsidR="00B401FA" w:rsidRPr="00020616" w:rsidRDefault="00B401FA" w:rsidP="00020616">
            <w:pPr>
              <w:jc w:val="both"/>
              <w:rPr>
                <w:rFonts w:ascii="Arial" w:hAnsi="Arial" w:cs="Arial"/>
                <w:sz w:val="24"/>
                <w:szCs w:val="24"/>
              </w:rPr>
            </w:pPr>
          </w:p>
        </w:tc>
      </w:tr>
      <w:tr w:rsidR="00B401FA" w:rsidRPr="00020616" w14:paraId="2AE8E942" w14:textId="77777777" w:rsidTr="00D7342E">
        <w:trPr>
          <w:trHeight w:val="405"/>
        </w:trPr>
        <w:tc>
          <w:tcPr>
            <w:tcW w:w="1701" w:type="dxa"/>
            <w:vMerge/>
          </w:tcPr>
          <w:p w14:paraId="1E7E890A" w14:textId="77777777" w:rsidR="00B401FA" w:rsidRPr="00020616" w:rsidRDefault="00B401FA" w:rsidP="00020616">
            <w:pPr>
              <w:ind w:left="360"/>
              <w:jc w:val="both"/>
              <w:rPr>
                <w:rFonts w:ascii="Arial" w:hAnsi="Arial" w:cs="Arial"/>
                <w:sz w:val="24"/>
                <w:szCs w:val="24"/>
              </w:rPr>
            </w:pPr>
          </w:p>
        </w:tc>
        <w:tc>
          <w:tcPr>
            <w:tcW w:w="1276" w:type="dxa"/>
            <w:vMerge w:val="restart"/>
            <w:vAlign w:val="center"/>
          </w:tcPr>
          <w:p w14:paraId="775C043E" w14:textId="1259B1E8" w:rsidR="00B401FA" w:rsidRPr="00020616" w:rsidRDefault="00B401FA" w:rsidP="00020616">
            <w:pPr>
              <w:jc w:val="both"/>
              <w:rPr>
                <w:rFonts w:ascii="Arial" w:hAnsi="Arial" w:cs="Arial"/>
                <w:sz w:val="24"/>
                <w:szCs w:val="24"/>
              </w:rPr>
            </w:pPr>
            <w:r w:rsidRPr="00020616">
              <w:rPr>
                <w:rFonts w:ascii="Arial" w:hAnsi="Arial" w:cs="Arial"/>
                <w:sz w:val="24"/>
                <w:szCs w:val="24"/>
              </w:rPr>
              <w:t>Desirable</w:t>
            </w:r>
          </w:p>
        </w:tc>
        <w:tc>
          <w:tcPr>
            <w:tcW w:w="6804" w:type="dxa"/>
          </w:tcPr>
          <w:p w14:paraId="6A2DB4FE" w14:textId="62FF215E" w:rsidR="00B401FA" w:rsidRPr="00020616" w:rsidRDefault="00010D51"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Knowledge of the infrastructure supporting library services, including staff and user account provisioning and security protocols </w:t>
            </w:r>
          </w:p>
        </w:tc>
        <w:tc>
          <w:tcPr>
            <w:tcW w:w="1418" w:type="dxa"/>
          </w:tcPr>
          <w:p w14:paraId="76856B55" w14:textId="77777777" w:rsidR="00B401FA" w:rsidRPr="00020616" w:rsidRDefault="00B401FA" w:rsidP="00020616">
            <w:pPr>
              <w:ind w:left="1080"/>
              <w:jc w:val="both"/>
              <w:rPr>
                <w:rFonts w:ascii="Arial" w:hAnsi="Arial" w:cs="Arial"/>
                <w:sz w:val="24"/>
                <w:szCs w:val="24"/>
              </w:rPr>
            </w:pPr>
          </w:p>
        </w:tc>
        <w:tc>
          <w:tcPr>
            <w:tcW w:w="1134" w:type="dxa"/>
          </w:tcPr>
          <w:p w14:paraId="77738DC4" w14:textId="77777777" w:rsidR="00B401FA" w:rsidRPr="00020616" w:rsidRDefault="00B401FA" w:rsidP="00020616">
            <w:pPr>
              <w:jc w:val="both"/>
              <w:rPr>
                <w:rFonts w:ascii="Arial" w:hAnsi="Arial" w:cs="Arial"/>
                <w:sz w:val="24"/>
                <w:szCs w:val="24"/>
              </w:rPr>
            </w:pPr>
          </w:p>
        </w:tc>
        <w:tc>
          <w:tcPr>
            <w:tcW w:w="1701" w:type="dxa"/>
          </w:tcPr>
          <w:p w14:paraId="27129C01" w14:textId="77777777" w:rsidR="00B401FA" w:rsidRPr="00020616" w:rsidRDefault="00B401FA" w:rsidP="00020616">
            <w:pPr>
              <w:ind w:left="360"/>
              <w:jc w:val="both"/>
              <w:rPr>
                <w:rFonts w:ascii="Arial" w:hAnsi="Arial" w:cs="Arial"/>
                <w:sz w:val="24"/>
                <w:szCs w:val="24"/>
              </w:rPr>
            </w:pPr>
          </w:p>
          <w:p w14:paraId="28C1B928" w14:textId="77777777" w:rsidR="00B401FA" w:rsidRPr="00020616" w:rsidRDefault="00B401FA" w:rsidP="00020616">
            <w:pPr>
              <w:jc w:val="both"/>
              <w:rPr>
                <w:rFonts w:ascii="Arial" w:hAnsi="Arial" w:cs="Arial"/>
                <w:sz w:val="24"/>
                <w:szCs w:val="24"/>
              </w:rPr>
            </w:pPr>
          </w:p>
        </w:tc>
      </w:tr>
      <w:tr w:rsidR="00B401FA" w:rsidRPr="00020616" w14:paraId="4B2B5453" w14:textId="77777777" w:rsidTr="00B401FA">
        <w:trPr>
          <w:trHeight w:val="438"/>
        </w:trPr>
        <w:tc>
          <w:tcPr>
            <w:tcW w:w="1701" w:type="dxa"/>
            <w:vMerge/>
          </w:tcPr>
          <w:p w14:paraId="0868C19C" w14:textId="77777777" w:rsidR="00B401FA" w:rsidRPr="00020616" w:rsidRDefault="00B401FA" w:rsidP="00020616">
            <w:pPr>
              <w:ind w:left="360"/>
              <w:jc w:val="both"/>
              <w:rPr>
                <w:rFonts w:ascii="Arial" w:hAnsi="Arial" w:cs="Arial"/>
                <w:sz w:val="24"/>
                <w:szCs w:val="24"/>
              </w:rPr>
            </w:pPr>
          </w:p>
        </w:tc>
        <w:tc>
          <w:tcPr>
            <w:tcW w:w="1276" w:type="dxa"/>
            <w:vMerge/>
          </w:tcPr>
          <w:p w14:paraId="35D8392A" w14:textId="77777777" w:rsidR="00B401FA" w:rsidRPr="00020616" w:rsidRDefault="00B401FA" w:rsidP="00020616">
            <w:pPr>
              <w:jc w:val="both"/>
              <w:rPr>
                <w:rFonts w:ascii="Arial" w:hAnsi="Arial" w:cs="Arial"/>
                <w:sz w:val="24"/>
                <w:szCs w:val="24"/>
              </w:rPr>
            </w:pPr>
          </w:p>
        </w:tc>
        <w:tc>
          <w:tcPr>
            <w:tcW w:w="6804" w:type="dxa"/>
          </w:tcPr>
          <w:p w14:paraId="4315E2A4" w14:textId="3D1EE01C" w:rsidR="00B401FA" w:rsidRPr="00020616" w:rsidRDefault="00010D51"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Practical experience in the management at systems level of a library management system </w:t>
            </w:r>
          </w:p>
        </w:tc>
        <w:tc>
          <w:tcPr>
            <w:tcW w:w="1418" w:type="dxa"/>
          </w:tcPr>
          <w:p w14:paraId="39A47403" w14:textId="77777777" w:rsidR="00B401FA" w:rsidRPr="00020616" w:rsidRDefault="00B401FA" w:rsidP="00020616">
            <w:pPr>
              <w:ind w:left="1080"/>
              <w:jc w:val="both"/>
              <w:rPr>
                <w:rFonts w:ascii="Arial" w:hAnsi="Arial" w:cs="Arial"/>
                <w:sz w:val="24"/>
                <w:szCs w:val="24"/>
              </w:rPr>
            </w:pPr>
          </w:p>
        </w:tc>
        <w:tc>
          <w:tcPr>
            <w:tcW w:w="1134" w:type="dxa"/>
          </w:tcPr>
          <w:p w14:paraId="75036709" w14:textId="77777777" w:rsidR="00B401FA" w:rsidRPr="00020616" w:rsidRDefault="00B401FA" w:rsidP="00020616">
            <w:pPr>
              <w:jc w:val="both"/>
              <w:rPr>
                <w:rFonts w:ascii="Arial" w:hAnsi="Arial" w:cs="Arial"/>
                <w:sz w:val="24"/>
                <w:szCs w:val="24"/>
              </w:rPr>
            </w:pPr>
          </w:p>
        </w:tc>
        <w:tc>
          <w:tcPr>
            <w:tcW w:w="1701" w:type="dxa"/>
          </w:tcPr>
          <w:p w14:paraId="1E94BD35" w14:textId="77777777" w:rsidR="00B401FA" w:rsidRPr="00020616" w:rsidRDefault="00B401FA" w:rsidP="00020616">
            <w:pPr>
              <w:ind w:left="360"/>
              <w:jc w:val="both"/>
              <w:rPr>
                <w:rFonts w:ascii="Arial" w:hAnsi="Arial" w:cs="Arial"/>
                <w:sz w:val="24"/>
                <w:szCs w:val="24"/>
              </w:rPr>
            </w:pPr>
          </w:p>
        </w:tc>
      </w:tr>
      <w:tr w:rsidR="00010D51" w:rsidRPr="00020616" w14:paraId="5848E43B" w14:textId="77777777" w:rsidTr="00B401FA">
        <w:trPr>
          <w:trHeight w:val="438"/>
        </w:trPr>
        <w:tc>
          <w:tcPr>
            <w:tcW w:w="1701" w:type="dxa"/>
            <w:vMerge/>
          </w:tcPr>
          <w:p w14:paraId="6360F424" w14:textId="77777777" w:rsidR="00010D51" w:rsidRPr="00020616" w:rsidRDefault="00010D51" w:rsidP="00020616">
            <w:pPr>
              <w:ind w:left="360"/>
              <w:jc w:val="both"/>
              <w:rPr>
                <w:rFonts w:ascii="Arial" w:hAnsi="Arial" w:cs="Arial"/>
                <w:sz w:val="24"/>
                <w:szCs w:val="24"/>
              </w:rPr>
            </w:pPr>
          </w:p>
        </w:tc>
        <w:tc>
          <w:tcPr>
            <w:tcW w:w="1276" w:type="dxa"/>
            <w:vMerge/>
          </w:tcPr>
          <w:p w14:paraId="198300D1" w14:textId="77777777" w:rsidR="00010D51" w:rsidRPr="00020616" w:rsidRDefault="00010D51" w:rsidP="00020616">
            <w:pPr>
              <w:jc w:val="both"/>
              <w:rPr>
                <w:rFonts w:ascii="Arial" w:hAnsi="Arial" w:cs="Arial"/>
                <w:sz w:val="24"/>
                <w:szCs w:val="24"/>
              </w:rPr>
            </w:pPr>
          </w:p>
        </w:tc>
        <w:tc>
          <w:tcPr>
            <w:tcW w:w="6804" w:type="dxa"/>
          </w:tcPr>
          <w:p w14:paraId="51C30F71" w14:textId="46FAD49A" w:rsidR="00010D51" w:rsidRPr="00020616" w:rsidRDefault="00010D51" w:rsidP="00020616">
            <w:pPr>
              <w:widowControl w:val="0"/>
              <w:snapToGrid w:val="0"/>
              <w:jc w:val="both"/>
              <w:rPr>
                <w:rFonts w:ascii="Arial" w:hAnsi="Arial" w:cs="Arial"/>
                <w:color w:val="auto"/>
                <w:sz w:val="24"/>
                <w:szCs w:val="24"/>
              </w:rPr>
            </w:pPr>
            <w:r w:rsidRPr="00020616">
              <w:rPr>
                <w:rFonts w:ascii="Arial" w:eastAsia="Times New Roman" w:hAnsi="Arial" w:cs="Arial"/>
                <w:color w:val="auto"/>
                <w:sz w:val="24"/>
                <w:szCs w:val="24"/>
              </w:rPr>
              <w:t>Experience of integrating data between systems, using a variety of modern techniques such as XML and web service APIs; </w:t>
            </w:r>
          </w:p>
        </w:tc>
        <w:tc>
          <w:tcPr>
            <w:tcW w:w="1418" w:type="dxa"/>
          </w:tcPr>
          <w:p w14:paraId="433440C3" w14:textId="77777777" w:rsidR="00010D51" w:rsidRPr="00020616" w:rsidRDefault="00010D51" w:rsidP="00020616">
            <w:pPr>
              <w:ind w:left="1080"/>
              <w:jc w:val="both"/>
              <w:rPr>
                <w:rFonts w:ascii="Arial" w:hAnsi="Arial" w:cs="Arial"/>
                <w:sz w:val="24"/>
                <w:szCs w:val="24"/>
              </w:rPr>
            </w:pPr>
          </w:p>
        </w:tc>
        <w:tc>
          <w:tcPr>
            <w:tcW w:w="1134" w:type="dxa"/>
          </w:tcPr>
          <w:p w14:paraId="46A54318" w14:textId="77777777" w:rsidR="00010D51" w:rsidRPr="00020616" w:rsidRDefault="00010D51" w:rsidP="00020616">
            <w:pPr>
              <w:jc w:val="both"/>
              <w:rPr>
                <w:rFonts w:ascii="Arial" w:hAnsi="Arial" w:cs="Arial"/>
                <w:sz w:val="24"/>
                <w:szCs w:val="24"/>
              </w:rPr>
            </w:pPr>
          </w:p>
        </w:tc>
        <w:tc>
          <w:tcPr>
            <w:tcW w:w="1701" w:type="dxa"/>
          </w:tcPr>
          <w:p w14:paraId="4D0BC9C8" w14:textId="77777777" w:rsidR="00010D51" w:rsidRPr="00020616" w:rsidRDefault="00010D51" w:rsidP="00020616">
            <w:pPr>
              <w:ind w:left="360"/>
              <w:jc w:val="both"/>
              <w:rPr>
                <w:rFonts w:ascii="Arial" w:hAnsi="Arial" w:cs="Arial"/>
                <w:sz w:val="24"/>
                <w:szCs w:val="24"/>
              </w:rPr>
            </w:pPr>
          </w:p>
        </w:tc>
      </w:tr>
    </w:tbl>
    <w:p w14:paraId="1776618E" w14:textId="7EA8A136" w:rsidR="0032158B" w:rsidRPr="00020616" w:rsidRDefault="0032158B" w:rsidP="00020616">
      <w:pPr>
        <w:spacing w:after="0"/>
        <w:jc w:val="both"/>
        <w:rPr>
          <w:rFonts w:ascii="Arial" w:hAnsi="Arial" w:cs="Arial"/>
          <w:sz w:val="24"/>
          <w:szCs w:val="24"/>
        </w:rPr>
      </w:pPr>
    </w:p>
    <w:p w14:paraId="263D8C21" w14:textId="22359D0A" w:rsidR="003F1C94" w:rsidRPr="00020616" w:rsidRDefault="003F1C94" w:rsidP="00020616">
      <w:pPr>
        <w:spacing w:after="0"/>
        <w:jc w:val="both"/>
        <w:rPr>
          <w:rFonts w:ascii="Arial" w:hAnsi="Arial" w:cs="Arial"/>
          <w:sz w:val="24"/>
          <w:szCs w:val="24"/>
        </w:rPr>
      </w:pPr>
    </w:p>
    <w:p w14:paraId="7DD6544F" w14:textId="77777777" w:rsidR="003F1C94" w:rsidRPr="00020616" w:rsidRDefault="003F1C94" w:rsidP="00020616">
      <w:pPr>
        <w:spacing w:after="0"/>
        <w:jc w:val="both"/>
        <w:rPr>
          <w:rFonts w:ascii="Arial" w:hAnsi="Arial" w:cs="Arial"/>
          <w:sz w:val="24"/>
          <w:szCs w:val="24"/>
        </w:rPr>
      </w:pPr>
    </w:p>
    <w:p w14:paraId="6E1A3679" w14:textId="77777777" w:rsidR="003F1C94" w:rsidRPr="00020616" w:rsidRDefault="003F1C94" w:rsidP="00020616">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D42770" w:rsidRPr="00020616" w14:paraId="3709279C" w14:textId="77777777" w:rsidTr="00CB6ECA">
        <w:trPr>
          <w:trHeight w:val="328"/>
        </w:trPr>
        <w:tc>
          <w:tcPr>
            <w:tcW w:w="1701" w:type="dxa"/>
            <w:vMerge w:val="restart"/>
            <w:vAlign w:val="center"/>
          </w:tcPr>
          <w:p w14:paraId="49FCD02A" w14:textId="64E4BC83" w:rsidR="00327108" w:rsidRPr="00020616" w:rsidRDefault="00D42770" w:rsidP="00020616">
            <w:pPr>
              <w:jc w:val="both"/>
              <w:rPr>
                <w:rFonts w:ascii="Arial" w:hAnsi="Arial" w:cs="Arial"/>
                <w:sz w:val="24"/>
                <w:szCs w:val="24"/>
              </w:rPr>
            </w:pPr>
            <w:r w:rsidRPr="00020616">
              <w:rPr>
                <w:rFonts w:ascii="Arial" w:hAnsi="Arial" w:cs="Arial"/>
                <w:sz w:val="24"/>
                <w:szCs w:val="24"/>
              </w:rPr>
              <w:t>Job Related Achievements</w:t>
            </w:r>
          </w:p>
        </w:tc>
        <w:tc>
          <w:tcPr>
            <w:tcW w:w="1276" w:type="dxa"/>
            <w:vMerge w:val="restart"/>
            <w:vAlign w:val="center"/>
          </w:tcPr>
          <w:p w14:paraId="0DD68070" w14:textId="2A8898B3" w:rsidR="00D42770" w:rsidRPr="00020616" w:rsidRDefault="00D42770" w:rsidP="00020616">
            <w:pPr>
              <w:jc w:val="both"/>
              <w:rPr>
                <w:rFonts w:ascii="Arial" w:hAnsi="Arial" w:cs="Arial"/>
                <w:sz w:val="24"/>
                <w:szCs w:val="24"/>
              </w:rPr>
            </w:pPr>
            <w:r w:rsidRPr="00020616">
              <w:rPr>
                <w:rFonts w:ascii="Arial" w:hAnsi="Arial" w:cs="Arial"/>
                <w:sz w:val="24"/>
                <w:szCs w:val="24"/>
              </w:rPr>
              <w:t>Essential</w:t>
            </w:r>
          </w:p>
        </w:tc>
        <w:tc>
          <w:tcPr>
            <w:tcW w:w="6804" w:type="dxa"/>
          </w:tcPr>
          <w:p w14:paraId="1151EF75" w14:textId="540B8010" w:rsidR="00D42770"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Evidence of experience in the preparation and delivery of training. </w:t>
            </w:r>
          </w:p>
        </w:tc>
        <w:tc>
          <w:tcPr>
            <w:tcW w:w="1418" w:type="dxa"/>
          </w:tcPr>
          <w:p w14:paraId="083C3893" w14:textId="77777777" w:rsidR="00D42770" w:rsidRPr="00020616" w:rsidRDefault="00D42770" w:rsidP="00020616">
            <w:pPr>
              <w:jc w:val="both"/>
              <w:rPr>
                <w:rFonts w:ascii="Arial" w:hAnsi="Arial" w:cs="Arial"/>
                <w:sz w:val="24"/>
                <w:szCs w:val="24"/>
              </w:rPr>
            </w:pPr>
          </w:p>
        </w:tc>
        <w:tc>
          <w:tcPr>
            <w:tcW w:w="1134" w:type="dxa"/>
          </w:tcPr>
          <w:p w14:paraId="09530CAA" w14:textId="77777777" w:rsidR="00D42770" w:rsidRPr="00020616" w:rsidRDefault="00D42770" w:rsidP="00020616">
            <w:pPr>
              <w:pStyle w:val="ListParagraph"/>
              <w:ind w:left="1069"/>
              <w:jc w:val="both"/>
              <w:rPr>
                <w:rFonts w:ascii="Arial" w:hAnsi="Arial" w:cs="Arial"/>
                <w:sz w:val="24"/>
                <w:szCs w:val="24"/>
              </w:rPr>
            </w:pPr>
          </w:p>
        </w:tc>
        <w:tc>
          <w:tcPr>
            <w:tcW w:w="1701" w:type="dxa"/>
          </w:tcPr>
          <w:p w14:paraId="52197E25" w14:textId="77777777" w:rsidR="00D42770" w:rsidRPr="00020616" w:rsidRDefault="00D42770" w:rsidP="00020616">
            <w:pPr>
              <w:jc w:val="both"/>
              <w:rPr>
                <w:rFonts w:ascii="Arial" w:hAnsi="Arial" w:cs="Arial"/>
                <w:sz w:val="24"/>
                <w:szCs w:val="24"/>
              </w:rPr>
            </w:pPr>
          </w:p>
        </w:tc>
      </w:tr>
      <w:tr w:rsidR="00D42770" w:rsidRPr="00020616" w14:paraId="682C6104" w14:textId="77777777" w:rsidTr="00C54D92">
        <w:trPr>
          <w:trHeight w:val="702"/>
        </w:trPr>
        <w:tc>
          <w:tcPr>
            <w:tcW w:w="1701" w:type="dxa"/>
            <w:vMerge/>
          </w:tcPr>
          <w:p w14:paraId="7541612A" w14:textId="77777777" w:rsidR="00D42770" w:rsidRPr="00020616" w:rsidRDefault="00D42770" w:rsidP="00020616">
            <w:pPr>
              <w:ind w:left="360"/>
              <w:jc w:val="both"/>
              <w:rPr>
                <w:rFonts w:ascii="Arial" w:hAnsi="Arial" w:cs="Arial"/>
                <w:sz w:val="24"/>
                <w:szCs w:val="24"/>
              </w:rPr>
            </w:pPr>
          </w:p>
        </w:tc>
        <w:tc>
          <w:tcPr>
            <w:tcW w:w="1276" w:type="dxa"/>
            <w:vMerge/>
          </w:tcPr>
          <w:p w14:paraId="68396BC3" w14:textId="77777777" w:rsidR="00D42770" w:rsidRPr="00020616" w:rsidRDefault="00D42770" w:rsidP="00020616">
            <w:pPr>
              <w:ind w:left="360"/>
              <w:jc w:val="both"/>
              <w:rPr>
                <w:rFonts w:ascii="Arial" w:hAnsi="Arial" w:cs="Arial"/>
                <w:sz w:val="24"/>
                <w:szCs w:val="24"/>
              </w:rPr>
            </w:pPr>
          </w:p>
        </w:tc>
        <w:tc>
          <w:tcPr>
            <w:tcW w:w="6804" w:type="dxa"/>
          </w:tcPr>
          <w:p w14:paraId="47716366" w14:textId="59A535A5" w:rsidR="00D42770"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Ability to troubleshoot complex multi-factorial application/systems problems, working with a range of colleagues and external suppliers. </w:t>
            </w:r>
          </w:p>
        </w:tc>
        <w:tc>
          <w:tcPr>
            <w:tcW w:w="1418" w:type="dxa"/>
          </w:tcPr>
          <w:p w14:paraId="63FF1865" w14:textId="77777777" w:rsidR="00D42770" w:rsidRPr="00020616" w:rsidRDefault="00D42770" w:rsidP="00020616">
            <w:pPr>
              <w:ind w:left="360"/>
              <w:jc w:val="both"/>
              <w:rPr>
                <w:rFonts w:ascii="Arial" w:hAnsi="Arial" w:cs="Arial"/>
                <w:sz w:val="24"/>
                <w:szCs w:val="24"/>
              </w:rPr>
            </w:pPr>
          </w:p>
        </w:tc>
        <w:tc>
          <w:tcPr>
            <w:tcW w:w="1134" w:type="dxa"/>
          </w:tcPr>
          <w:p w14:paraId="4C57BA73" w14:textId="77777777" w:rsidR="00D42770" w:rsidRPr="00020616" w:rsidRDefault="00D42770" w:rsidP="00020616">
            <w:pPr>
              <w:ind w:left="709"/>
              <w:jc w:val="both"/>
              <w:rPr>
                <w:rFonts w:ascii="Arial" w:hAnsi="Arial" w:cs="Arial"/>
                <w:sz w:val="24"/>
                <w:szCs w:val="24"/>
              </w:rPr>
            </w:pPr>
          </w:p>
        </w:tc>
        <w:tc>
          <w:tcPr>
            <w:tcW w:w="1701" w:type="dxa"/>
          </w:tcPr>
          <w:p w14:paraId="5C98ACDC" w14:textId="77777777" w:rsidR="00D42770" w:rsidRPr="00020616" w:rsidRDefault="00D42770" w:rsidP="00020616">
            <w:pPr>
              <w:ind w:left="709"/>
              <w:jc w:val="both"/>
              <w:rPr>
                <w:rFonts w:ascii="Arial" w:hAnsi="Arial" w:cs="Arial"/>
                <w:sz w:val="24"/>
                <w:szCs w:val="24"/>
              </w:rPr>
            </w:pPr>
          </w:p>
        </w:tc>
      </w:tr>
      <w:tr w:rsidR="00D42770" w:rsidRPr="00020616" w14:paraId="67C78C42" w14:textId="77777777" w:rsidTr="00C54D92">
        <w:trPr>
          <w:trHeight w:val="702"/>
        </w:trPr>
        <w:tc>
          <w:tcPr>
            <w:tcW w:w="1701" w:type="dxa"/>
            <w:vMerge/>
          </w:tcPr>
          <w:p w14:paraId="46905873" w14:textId="77777777" w:rsidR="00D42770" w:rsidRPr="00020616" w:rsidRDefault="00D42770" w:rsidP="00020616">
            <w:pPr>
              <w:ind w:left="360"/>
              <w:jc w:val="both"/>
              <w:rPr>
                <w:rFonts w:ascii="Arial" w:hAnsi="Arial" w:cs="Arial"/>
                <w:sz w:val="24"/>
                <w:szCs w:val="24"/>
              </w:rPr>
            </w:pPr>
          </w:p>
        </w:tc>
        <w:tc>
          <w:tcPr>
            <w:tcW w:w="1276" w:type="dxa"/>
            <w:vMerge/>
          </w:tcPr>
          <w:p w14:paraId="2A9E1A81" w14:textId="77777777" w:rsidR="00D42770" w:rsidRPr="00020616" w:rsidRDefault="00D42770" w:rsidP="00020616">
            <w:pPr>
              <w:ind w:left="360"/>
              <w:jc w:val="both"/>
              <w:rPr>
                <w:rFonts w:ascii="Arial" w:hAnsi="Arial" w:cs="Arial"/>
                <w:sz w:val="24"/>
                <w:szCs w:val="24"/>
              </w:rPr>
            </w:pPr>
          </w:p>
        </w:tc>
        <w:tc>
          <w:tcPr>
            <w:tcW w:w="6804" w:type="dxa"/>
          </w:tcPr>
          <w:p w14:paraId="0239F3EA" w14:textId="77777777" w:rsidR="00FE5139"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Proven ability to respond creatively with solutions to support current/future business requirements. </w:t>
            </w:r>
          </w:p>
          <w:p w14:paraId="044F02CC" w14:textId="1B3A9D47" w:rsidR="00FE5139" w:rsidRPr="00020616" w:rsidRDefault="00FE5139" w:rsidP="00020616">
            <w:pPr>
              <w:jc w:val="both"/>
              <w:textAlignment w:val="baseline"/>
              <w:rPr>
                <w:rFonts w:ascii="Arial" w:eastAsia="Times New Roman" w:hAnsi="Arial" w:cs="Arial"/>
                <w:color w:val="auto"/>
                <w:sz w:val="24"/>
                <w:szCs w:val="24"/>
              </w:rPr>
            </w:pPr>
          </w:p>
          <w:p w14:paraId="0E6BA1D4" w14:textId="662AF4B9" w:rsidR="00D42770"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Evidence of an agile approach to continuous process improvement. </w:t>
            </w:r>
          </w:p>
        </w:tc>
        <w:tc>
          <w:tcPr>
            <w:tcW w:w="1418" w:type="dxa"/>
          </w:tcPr>
          <w:p w14:paraId="522C091F" w14:textId="77777777" w:rsidR="00D42770" w:rsidRPr="00020616" w:rsidRDefault="00D42770" w:rsidP="00020616">
            <w:pPr>
              <w:ind w:left="360"/>
              <w:jc w:val="both"/>
              <w:rPr>
                <w:rFonts w:ascii="Arial" w:hAnsi="Arial" w:cs="Arial"/>
                <w:sz w:val="24"/>
                <w:szCs w:val="24"/>
              </w:rPr>
            </w:pPr>
          </w:p>
        </w:tc>
        <w:tc>
          <w:tcPr>
            <w:tcW w:w="1134" w:type="dxa"/>
          </w:tcPr>
          <w:p w14:paraId="7E66D28F" w14:textId="77777777" w:rsidR="00D42770" w:rsidRPr="00020616" w:rsidRDefault="00D42770" w:rsidP="00020616">
            <w:pPr>
              <w:ind w:left="709"/>
              <w:jc w:val="both"/>
              <w:rPr>
                <w:rFonts w:ascii="Arial" w:hAnsi="Arial" w:cs="Arial"/>
                <w:sz w:val="24"/>
                <w:szCs w:val="24"/>
              </w:rPr>
            </w:pPr>
          </w:p>
        </w:tc>
        <w:tc>
          <w:tcPr>
            <w:tcW w:w="1701" w:type="dxa"/>
          </w:tcPr>
          <w:p w14:paraId="49A8B228" w14:textId="77777777" w:rsidR="00D42770" w:rsidRPr="00020616" w:rsidRDefault="00D42770" w:rsidP="00020616">
            <w:pPr>
              <w:ind w:left="709"/>
              <w:jc w:val="both"/>
              <w:rPr>
                <w:rFonts w:ascii="Arial" w:hAnsi="Arial" w:cs="Arial"/>
                <w:sz w:val="24"/>
                <w:szCs w:val="24"/>
              </w:rPr>
            </w:pPr>
          </w:p>
        </w:tc>
      </w:tr>
      <w:tr w:rsidR="00D42770" w:rsidRPr="00020616" w14:paraId="69AFE983" w14:textId="77777777" w:rsidTr="00C54D92">
        <w:trPr>
          <w:trHeight w:val="406"/>
        </w:trPr>
        <w:tc>
          <w:tcPr>
            <w:tcW w:w="1701" w:type="dxa"/>
            <w:vMerge/>
          </w:tcPr>
          <w:p w14:paraId="66BE4C48" w14:textId="77777777" w:rsidR="00D42770" w:rsidRPr="00020616" w:rsidRDefault="00D42770" w:rsidP="00020616">
            <w:pPr>
              <w:ind w:left="360"/>
              <w:jc w:val="both"/>
              <w:rPr>
                <w:rFonts w:ascii="Arial" w:hAnsi="Arial" w:cs="Arial"/>
                <w:sz w:val="24"/>
                <w:szCs w:val="24"/>
              </w:rPr>
            </w:pPr>
          </w:p>
        </w:tc>
        <w:tc>
          <w:tcPr>
            <w:tcW w:w="1276" w:type="dxa"/>
            <w:vAlign w:val="center"/>
          </w:tcPr>
          <w:p w14:paraId="2D815BF2" w14:textId="77777777" w:rsidR="00D42770" w:rsidRPr="00020616" w:rsidRDefault="00D42770" w:rsidP="00020616">
            <w:pPr>
              <w:jc w:val="both"/>
              <w:rPr>
                <w:rFonts w:ascii="Arial" w:hAnsi="Arial" w:cs="Arial"/>
                <w:sz w:val="24"/>
                <w:szCs w:val="24"/>
              </w:rPr>
            </w:pPr>
            <w:r w:rsidRPr="00020616">
              <w:rPr>
                <w:rFonts w:ascii="Arial" w:hAnsi="Arial" w:cs="Arial"/>
                <w:sz w:val="24"/>
                <w:szCs w:val="24"/>
              </w:rPr>
              <w:t>Desirable</w:t>
            </w:r>
          </w:p>
        </w:tc>
        <w:tc>
          <w:tcPr>
            <w:tcW w:w="6804" w:type="dxa"/>
          </w:tcPr>
          <w:p w14:paraId="35108F37" w14:textId="2EB7FA67" w:rsidR="00D42770"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Awareness of Project Management methodologies and proven ability to manage priorities across multiple projects and work as part of a team. </w:t>
            </w:r>
          </w:p>
        </w:tc>
        <w:tc>
          <w:tcPr>
            <w:tcW w:w="1418" w:type="dxa"/>
          </w:tcPr>
          <w:p w14:paraId="5752F384" w14:textId="77777777" w:rsidR="00D42770" w:rsidRPr="00020616" w:rsidRDefault="00D42770" w:rsidP="00020616">
            <w:pPr>
              <w:ind w:left="1080"/>
              <w:jc w:val="both"/>
              <w:rPr>
                <w:rFonts w:ascii="Arial" w:hAnsi="Arial" w:cs="Arial"/>
                <w:sz w:val="24"/>
                <w:szCs w:val="24"/>
              </w:rPr>
            </w:pPr>
          </w:p>
        </w:tc>
        <w:tc>
          <w:tcPr>
            <w:tcW w:w="1134" w:type="dxa"/>
          </w:tcPr>
          <w:p w14:paraId="2454F42F" w14:textId="77777777" w:rsidR="00D42770" w:rsidRPr="00020616" w:rsidRDefault="00D42770" w:rsidP="00020616">
            <w:pPr>
              <w:ind w:left="709"/>
              <w:jc w:val="both"/>
              <w:rPr>
                <w:rFonts w:ascii="Arial" w:hAnsi="Arial" w:cs="Arial"/>
                <w:sz w:val="24"/>
                <w:szCs w:val="24"/>
              </w:rPr>
            </w:pPr>
          </w:p>
        </w:tc>
        <w:tc>
          <w:tcPr>
            <w:tcW w:w="1701" w:type="dxa"/>
          </w:tcPr>
          <w:p w14:paraId="6A2871C2" w14:textId="77777777" w:rsidR="00D42770" w:rsidRPr="00020616" w:rsidRDefault="00D42770" w:rsidP="00020616">
            <w:pPr>
              <w:ind w:left="709"/>
              <w:jc w:val="both"/>
              <w:rPr>
                <w:rFonts w:ascii="Arial" w:hAnsi="Arial" w:cs="Arial"/>
                <w:sz w:val="24"/>
                <w:szCs w:val="24"/>
              </w:rPr>
            </w:pPr>
          </w:p>
          <w:p w14:paraId="2CA112A5" w14:textId="77777777" w:rsidR="00D42770" w:rsidRPr="00020616" w:rsidRDefault="00D42770" w:rsidP="00020616">
            <w:pPr>
              <w:jc w:val="both"/>
              <w:rPr>
                <w:rFonts w:ascii="Arial" w:hAnsi="Arial" w:cs="Arial"/>
                <w:sz w:val="24"/>
                <w:szCs w:val="24"/>
              </w:rPr>
            </w:pPr>
          </w:p>
          <w:p w14:paraId="3A54FE63" w14:textId="77777777" w:rsidR="00D42770" w:rsidRPr="00020616" w:rsidRDefault="00D42770" w:rsidP="00020616">
            <w:pPr>
              <w:pStyle w:val="ListParagraph"/>
              <w:jc w:val="both"/>
              <w:rPr>
                <w:rFonts w:ascii="Arial" w:hAnsi="Arial" w:cs="Arial"/>
                <w:sz w:val="24"/>
                <w:szCs w:val="24"/>
              </w:rPr>
            </w:pPr>
          </w:p>
        </w:tc>
      </w:tr>
    </w:tbl>
    <w:p w14:paraId="1C9E46B8" w14:textId="77777777" w:rsidR="000B094B" w:rsidRPr="00020616" w:rsidRDefault="000B094B" w:rsidP="00020616">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5E680D" w:rsidRPr="00020616" w14:paraId="2B043893" w14:textId="77777777" w:rsidTr="005E680D">
        <w:trPr>
          <w:trHeight w:val="473"/>
        </w:trPr>
        <w:tc>
          <w:tcPr>
            <w:tcW w:w="1701" w:type="dxa"/>
            <w:vMerge w:val="restart"/>
            <w:vAlign w:val="center"/>
          </w:tcPr>
          <w:p w14:paraId="7F0BCB8B" w14:textId="62F0F03D" w:rsidR="005E680D" w:rsidRPr="00020616" w:rsidRDefault="005E680D" w:rsidP="00020616">
            <w:pPr>
              <w:jc w:val="both"/>
              <w:rPr>
                <w:rFonts w:ascii="Arial" w:hAnsi="Arial" w:cs="Arial"/>
                <w:sz w:val="24"/>
                <w:szCs w:val="24"/>
              </w:rPr>
            </w:pPr>
            <w:r w:rsidRPr="00020616">
              <w:rPr>
                <w:rFonts w:ascii="Arial" w:hAnsi="Arial" w:cs="Arial"/>
                <w:sz w:val="24"/>
                <w:szCs w:val="24"/>
              </w:rPr>
              <w:t>Interpersonal Skills</w:t>
            </w:r>
          </w:p>
        </w:tc>
        <w:tc>
          <w:tcPr>
            <w:tcW w:w="1276" w:type="dxa"/>
            <w:vMerge w:val="restart"/>
            <w:vAlign w:val="center"/>
          </w:tcPr>
          <w:p w14:paraId="028C9760" w14:textId="77777777" w:rsidR="005E680D" w:rsidRPr="00020616" w:rsidRDefault="005E680D" w:rsidP="00020616">
            <w:pPr>
              <w:jc w:val="both"/>
              <w:rPr>
                <w:rFonts w:ascii="Arial" w:hAnsi="Arial" w:cs="Arial"/>
                <w:sz w:val="24"/>
                <w:szCs w:val="24"/>
              </w:rPr>
            </w:pPr>
            <w:r w:rsidRPr="00020616">
              <w:rPr>
                <w:rFonts w:ascii="Arial" w:hAnsi="Arial" w:cs="Arial"/>
                <w:sz w:val="24"/>
                <w:szCs w:val="24"/>
              </w:rPr>
              <w:t>Essential</w:t>
            </w:r>
          </w:p>
        </w:tc>
        <w:tc>
          <w:tcPr>
            <w:tcW w:w="6804" w:type="dxa"/>
            <w:vAlign w:val="center"/>
          </w:tcPr>
          <w:p w14:paraId="6C46F00F" w14:textId="2751732C" w:rsidR="005E680D"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Excellent written and oral communication skills. </w:t>
            </w:r>
          </w:p>
        </w:tc>
        <w:tc>
          <w:tcPr>
            <w:tcW w:w="1418" w:type="dxa"/>
          </w:tcPr>
          <w:p w14:paraId="78746708" w14:textId="77777777" w:rsidR="005E680D" w:rsidRPr="00020616" w:rsidRDefault="005E680D" w:rsidP="00020616">
            <w:pPr>
              <w:ind w:left="360"/>
              <w:jc w:val="both"/>
              <w:rPr>
                <w:rFonts w:ascii="Arial" w:hAnsi="Arial" w:cs="Arial"/>
                <w:sz w:val="24"/>
                <w:szCs w:val="24"/>
              </w:rPr>
            </w:pPr>
          </w:p>
        </w:tc>
        <w:tc>
          <w:tcPr>
            <w:tcW w:w="1134" w:type="dxa"/>
          </w:tcPr>
          <w:p w14:paraId="24A19A37" w14:textId="77777777" w:rsidR="005E680D" w:rsidRPr="00020616" w:rsidRDefault="005E680D" w:rsidP="00020616">
            <w:pPr>
              <w:ind w:left="709"/>
              <w:jc w:val="both"/>
              <w:rPr>
                <w:rFonts w:ascii="Arial" w:hAnsi="Arial" w:cs="Arial"/>
                <w:sz w:val="24"/>
                <w:szCs w:val="24"/>
              </w:rPr>
            </w:pPr>
          </w:p>
          <w:p w14:paraId="070DBA6B" w14:textId="77777777" w:rsidR="005E680D" w:rsidRPr="00020616" w:rsidRDefault="005E680D" w:rsidP="00020616">
            <w:pPr>
              <w:ind w:left="360"/>
              <w:jc w:val="both"/>
              <w:rPr>
                <w:rFonts w:ascii="Arial" w:hAnsi="Arial" w:cs="Arial"/>
                <w:sz w:val="24"/>
                <w:szCs w:val="24"/>
              </w:rPr>
            </w:pPr>
          </w:p>
        </w:tc>
        <w:tc>
          <w:tcPr>
            <w:tcW w:w="1701" w:type="dxa"/>
          </w:tcPr>
          <w:p w14:paraId="34B5517F" w14:textId="77777777" w:rsidR="005E680D" w:rsidRPr="00020616" w:rsidRDefault="005E680D" w:rsidP="00020616">
            <w:pPr>
              <w:ind w:left="360"/>
              <w:jc w:val="both"/>
              <w:rPr>
                <w:rFonts w:ascii="Arial" w:hAnsi="Arial" w:cs="Arial"/>
                <w:sz w:val="24"/>
                <w:szCs w:val="24"/>
              </w:rPr>
            </w:pPr>
          </w:p>
        </w:tc>
      </w:tr>
      <w:tr w:rsidR="005E680D" w:rsidRPr="00020616" w14:paraId="1808CEAC" w14:textId="77777777" w:rsidTr="005E680D">
        <w:trPr>
          <w:trHeight w:val="613"/>
        </w:trPr>
        <w:tc>
          <w:tcPr>
            <w:tcW w:w="1701" w:type="dxa"/>
            <w:vMerge/>
          </w:tcPr>
          <w:p w14:paraId="5BFB2529" w14:textId="77777777" w:rsidR="005E680D" w:rsidRPr="00020616" w:rsidRDefault="005E680D" w:rsidP="00020616">
            <w:pPr>
              <w:ind w:left="360"/>
              <w:jc w:val="both"/>
              <w:rPr>
                <w:rFonts w:ascii="Arial" w:hAnsi="Arial" w:cs="Arial"/>
                <w:sz w:val="24"/>
                <w:szCs w:val="24"/>
              </w:rPr>
            </w:pPr>
          </w:p>
        </w:tc>
        <w:tc>
          <w:tcPr>
            <w:tcW w:w="1276" w:type="dxa"/>
            <w:vMerge/>
          </w:tcPr>
          <w:p w14:paraId="4CCD73DB" w14:textId="77777777" w:rsidR="005E680D" w:rsidRPr="00020616" w:rsidRDefault="005E680D" w:rsidP="00020616">
            <w:pPr>
              <w:ind w:left="360"/>
              <w:jc w:val="both"/>
              <w:rPr>
                <w:rFonts w:ascii="Arial" w:hAnsi="Arial" w:cs="Arial"/>
                <w:sz w:val="24"/>
                <w:szCs w:val="24"/>
              </w:rPr>
            </w:pPr>
          </w:p>
        </w:tc>
        <w:tc>
          <w:tcPr>
            <w:tcW w:w="6804" w:type="dxa"/>
          </w:tcPr>
          <w:p w14:paraId="0903D379" w14:textId="04F89770" w:rsidR="005E680D"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A collaborative approach with respect to user support and service delivery. </w:t>
            </w:r>
          </w:p>
        </w:tc>
        <w:tc>
          <w:tcPr>
            <w:tcW w:w="1418" w:type="dxa"/>
          </w:tcPr>
          <w:p w14:paraId="72D4856C" w14:textId="77777777" w:rsidR="005E680D" w:rsidRPr="00020616" w:rsidRDefault="005E680D" w:rsidP="00020616">
            <w:pPr>
              <w:ind w:left="360"/>
              <w:jc w:val="both"/>
              <w:rPr>
                <w:rFonts w:ascii="Arial" w:hAnsi="Arial" w:cs="Arial"/>
                <w:sz w:val="24"/>
                <w:szCs w:val="24"/>
              </w:rPr>
            </w:pPr>
          </w:p>
        </w:tc>
        <w:tc>
          <w:tcPr>
            <w:tcW w:w="1134" w:type="dxa"/>
          </w:tcPr>
          <w:p w14:paraId="13141218" w14:textId="77777777" w:rsidR="005E680D" w:rsidRPr="00020616" w:rsidRDefault="005E680D" w:rsidP="00020616">
            <w:pPr>
              <w:pStyle w:val="ListParagraph"/>
              <w:jc w:val="both"/>
              <w:rPr>
                <w:rFonts w:ascii="Arial" w:hAnsi="Arial" w:cs="Arial"/>
                <w:sz w:val="24"/>
                <w:szCs w:val="24"/>
              </w:rPr>
            </w:pPr>
          </w:p>
        </w:tc>
        <w:tc>
          <w:tcPr>
            <w:tcW w:w="1701" w:type="dxa"/>
          </w:tcPr>
          <w:p w14:paraId="0406E842" w14:textId="77777777" w:rsidR="005E680D" w:rsidRPr="00020616" w:rsidRDefault="005E680D" w:rsidP="00020616">
            <w:pPr>
              <w:ind w:left="360"/>
              <w:jc w:val="both"/>
              <w:rPr>
                <w:rFonts w:ascii="Arial" w:hAnsi="Arial" w:cs="Arial"/>
                <w:sz w:val="24"/>
                <w:szCs w:val="24"/>
              </w:rPr>
            </w:pPr>
          </w:p>
        </w:tc>
      </w:tr>
      <w:tr w:rsidR="005E680D" w:rsidRPr="00020616" w14:paraId="6620EB71" w14:textId="77777777" w:rsidTr="005E680D">
        <w:trPr>
          <w:trHeight w:val="613"/>
        </w:trPr>
        <w:tc>
          <w:tcPr>
            <w:tcW w:w="1701" w:type="dxa"/>
            <w:vMerge/>
          </w:tcPr>
          <w:p w14:paraId="4DC2980D" w14:textId="77777777" w:rsidR="005E680D" w:rsidRPr="00020616" w:rsidRDefault="005E680D" w:rsidP="00020616">
            <w:pPr>
              <w:ind w:left="360"/>
              <w:jc w:val="both"/>
              <w:rPr>
                <w:rFonts w:ascii="Arial" w:hAnsi="Arial" w:cs="Arial"/>
                <w:sz w:val="24"/>
                <w:szCs w:val="24"/>
              </w:rPr>
            </w:pPr>
          </w:p>
        </w:tc>
        <w:tc>
          <w:tcPr>
            <w:tcW w:w="1276" w:type="dxa"/>
            <w:vMerge/>
          </w:tcPr>
          <w:p w14:paraId="3D4FFBA5" w14:textId="77777777" w:rsidR="005E680D" w:rsidRPr="00020616" w:rsidRDefault="005E680D" w:rsidP="00020616">
            <w:pPr>
              <w:ind w:left="360"/>
              <w:jc w:val="both"/>
              <w:rPr>
                <w:rFonts w:ascii="Arial" w:hAnsi="Arial" w:cs="Arial"/>
                <w:sz w:val="24"/>
                <w:szCs w:val="24"/>
              </w:rPr>
            </w:pPr>
          </w:p>
        </w:tc>
        <w:tc>
          <w:tcPr>
            <w:tcW w:w="6804" w:type="dxa"/>
          </w:tcPr>
          <w:p w14:paraId="4075C960" w14:textId="0E8BE305" w:rsidR="005E680D"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Ability to negotiate, build and manage relationships internally and externally, demonstrating diplomacy and tact when required. </w:t>
            </w:r>
          </w:p>
        </w:tc>
        <w:tc>
          <w:tcPr>
            <w:tcW w:w="1418" w:type="dxa"/>
          </w:tcPr>
          <w:p w14:paraId="01BB38F4" w14:textId="77777777" w:rsidR="005E680D" w:rsidRPr="00020616" w:rsidRDefault="005E680D" w:rsidP="00020616">
            <w:pPr>
              <w:ind w:left="360"/>
              <w:jc w:val="both"/>
              <w:rPr>
                <w:rFonts w:ascii="Arial" w:hAnsi="Arial" w:cs="Arial"/>
                <w:sz w:val="24"/>
                <w:szCs w:val="24"/>
              </w:rPr>
            </w:pPr>
          </w:p>
        </w:tc>
        <w:tc>
          <w:tcPr>
            <w:tcW w:w="1134" w:type="dxa"/>
          </w:tcPr>
          <w:p w14:paraId="06848A4A" w14:textId="77777777" w:rsidR="005E680D" w:rsidRPr="00020616" w:rsidRDefault="005E680D" w:rsidP="00020616">
            <w:pPr>
              <w:pStyle w:val="ListParagraph"/>
              <w:jc w:val="both"/>
              <w:rPr>
                <w:rFonts w:ascii="Arial" w:hAnsi="Arial" w:cs="Arial"/>
                <w:sz w:val="24"/>
                <w:szCs w:val="24"/>
              </w:rPr>
            </w:pPr>
          </w:p>
        </w:tc>
        <w:tc>
          <w:tcPr>
            <w:tcW w:w="1701" w:type="dxa"/>
          </w:tcPr>
          <w:p w14:paraId="25B9DB5B" w14:textId="77777777" w:rsidR="005E680D" w:rsidRPr="00020616" w:rsidRDefault="005E680D" w:rsidP="00020616">
            <w:pPr>
              <w:ind w:left="360"/>
              <w:jc w:val="both"/>
              <w:rPr>
                <w:rFonts w:ascii="Arial" w:hAnsi="Arial" w:cs="Arial"/>
                <w:sz w:val="24"/>
                <w:szCs w:val="24"/>
              </w:rPr>
            </w:pPr>
          </w:p>
        </w:tc>
      </w:tr>
      <w:tr w:rsidR="005E680D" w:rsidRPr="00020616" w14:paraId="64CAEE8F" w14:textId="77777777" w:rsidTr="005E680D">
        <w:trPr>
          <w:trHeight w:val="613"/>
        </w:trPr>
        <w:tc>
          <w:tcPr>
            <w:tcW w:w="1701" w:type="dxa"/>
            <w:vMerge/>
          </w:tcPr>
          <w:p w14:paraId="2A0FAA36" w14:textId="77777777" w:rsidR="005E680D" w:rsidRPr="00020616" w:rsidRDefault="005E680D" w:rsidP="00020616">
            <w:pPr>
              <w:ind w:left="360"/>
              <w:jc w:val="both"/>
              <w:rPr>
                <w:rFonts w:ascii="Arial" w:hAnsi="Arial" w:cs="Arial"/>
                <w:sz w:val="24"/>
                <w:szCs w:val="24"/>
              </w:rPr>
            </w:pPr>
          </w:p>
        </w:tc>
        <w:tc>
          <w:tcPr>
            <w:tcW w:w="1276" w:type="dxa"/>
            <w:vMerge w:val="restart"/>
            <w:vAlign w:val="center"/>
          </w:tcPr>
          <w:p w14:paraId="3601A991" w14:textId="2FB25844" w:rsidR="005E680D" w:rsidRPr="00020616" w:rsidRDefault="005E680D" w:rsidP="00020616">
            <w:pPr>
              <w:jc w:val="both"/>
              <w:rPr>
                <w:rFonts w:ascii="Arial" w:hAnsi="Arial" w:cs="Arial"/>
                <w:sz w:val="24"/>
                <w:szCs w:val="24"/>
              </w:rPr>
            </w:pPr>
            <w:r w:rsidRPr="00020616">
              <w:rPr>
                <w:rFonts w:ascii="Arial" w:eastAsia="Times New Roman" w:hAnsi="Arial" w:cs="Arial"/>
                <w:color w:val="auto"/>
                <w:sz w:val="24"/>
                <w:szCs w:val="24"/>
              </w:rPr>
              <w:t>Desirable </w:t>
            </w:r>
          </w:p>
        </w:tc>
        <w:tc>
          <w:tcPr>
            <w:tcW w:w="6804" w:type="dxa"/>
          </w:tcPr>
          <w:p w14:paraId="78D2F23E" w14:textId="1B307F10" w:rsidR="005E680D"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Ability to plan and organise own workloads to ensure that deadlines are met within resource constraints, consistently meets objectives and success criteria. </w:t>
            </w:r>
          </w:p>
        </w:tc>
        <w:tc>
          <w:tcPr>
            <w:tcW w:w="1418" w:type="dxa"/>
          </w:tcPr>
          <w:p w14:paraId="4FA43B2B" w14:textId="77777777" w:rsidR="005E680D" w:rsidRPr="00020616" w:rsidRDefault="005E680D" w:rsidP="00020616">
            <w:pPr>
              <w:ind w:left="360"/>
              <w:jc w:val="both"/>
              <w:rPr>
                <w:rFonts w:ascii="Arial" w:hAnsi="Arial" w:cs="Arial"/>
                <w:sz w:val="24"/>
                <w:szCs w:val="24"/>
              </w:rPr>
            </w:pPr>
          </w:p>
        </w:tc>
        <w:tc>
          <w:tcPr>
            <w:tcW w:w="1134" w:type="dxa"/>
          </w:tcPr>
          <w:p w14:paraId="6A7ECA31" w14:textId="77777777" w:rsidR="005E680D" w:rsidRPr="00020616" w:rsidRDefault="005E680D" w:rsidP="00020616">
            <w:pPr>
              <w:pStyle w:val="ListParagraph"/>
              <w:jc w:val="both"/>
              <w:rPr>
                <w:rFonts w:ascii="Arial" w:hAnsi="Arial" w:cs="Arial"/>
                <w:sz w:val="24"/>
                <w:szCs w:val="24"/>
              </w:rPr>
            </w:pPr>
          </w:p>
        </w:tc>
        <w:tc>
          <w:tcPr>
            <w:tcW w:w="1701" w:type="dxa"/>
          </w:tcPr>
          <w:p w14:paraId="1D1FB762" w14:textId="77777777" w:rsidR="005E680D" w:rsidRPr="00020616" w:rsidRDefault="005E680D" w:rsidP="00020616">
            <w:pPr>
              <w:ind w:left="360"/>
              <w:jc w:val="both"/>
              <w:rPr>
                <w:rFonts w:ascii="Arial" w:hAnsi="Arial" w:cs="Arial"/>
                <w:sz w:val="24"/>
                <w:szCs w:val="24"/>
              </w:rPr>
            </w:pPr>
          </w:p>
        </w:tc>
      </w:tr>
      <w:tr w:rsidR="005E680D" w:rsidRPr="00020616" w14:paraId="2E099557" w14:textId="77777777" w:rsidTr="005E680D">
        <w:trPr>
          <w:trHeight w:val="613"/>
        </w:trPr>
        <w:tc>
          <w:tcPr>
            <w:tcW w:w="1701" w:type="dxa"/>
            <w:vMerge/>
          </w:tcPr>
          <w:p w14:paraId="7DE4F96A" w14:textId="77777777" w:rsidR="005E680D" w:rsidRPr="00020616" w:rsidRDefault="005E680D" w:rsidP="00020616">
            <w:pPr>
              <w:ind w:left="360"/>
              <w:jc w:val="both"/>
              <w:rPr>
                <w:rFonts w:ascii="Arial" w:hAnsi="Arial" w:cs="Arial"/>
                <w:sz w:val="24"/>
                <w:szCs w:val="24"/>
              </w:rPr>
            </w:pPr>
          </w:p>
        </w:tc>
        <w:tc>
          <w:tcPr>
            <w:tcW w:w="1276" w:type="dxa"/>
            <w:vMerge/>
          </w:tcPr>
          <w:p w14:paraId="544162E0" w14:textId="77777777" w:rsidR="005E680D" w:rsidRPr="00020616" w:rsidRDefault="005E680D" w:rsidP="00020616">
            <w:pPr>
              <w:ind w:left="360"/>
              <w:jc w:val="both"/>
              <w:rPr>
                <w:rFonts w:ascii="Arial" w:eastAsia="Times New Roman" w:hAnsi="Arial" w:cs="Arial"/>
                <w:color w:val="auto"/>
                <w:sz w:val="24"/>
                <w:szCs w:val="24"/>
              </w:rPr>
            </w:pPr>
          </w:p>
        </w:tc>
        <w:tc>
          <w:tcPr>
            <w:tcW w:w="6804" w:type="dxa"/>
          </w:tcPr>
          <w:p w14:paraId="6B7AFF84" w14:textId="5AB6774D" w:rsidR="005E680D"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 Evidence of excellent analytical, decision-making and organisational skills with a proven ability to communicate effectively both verbally and in writing. </w:t>
            </w:r>
          </w:p>
        </w:tc>
        <w:tc>
          <w:tcPr>
            <w:tcW w:w="1418" w:type="dxa"/>
          </w:tcPr>
          <w:p w14:paraId="68A96A7B" w14:textId="77777777" w:rsidR="005E680D" w:rsidRPr="00020616" w:rsidRDefault="005E680D" w:rsidP="00020616">
            <w:pPr>
              <w:ind w:left="360"/>
              <w:jc w:val="both"/>
              <w:rPr>
                <w:rFonts w:ascii="Arial" w:hAnsi="Arial" w:cs="Arial"/>
                <w:sz w:val="24"/>
                <w:szCs w:val="24"/>
              </w:rPr>
            </w:pPr>
          </w:p>
        </w:tc>
        <w:tc>
          <w:tcPr>
            <w:tcW w:w="1134" w:type="dxa"/>
          </w:tcPr>
          <w:p w14:paraId="4666D084" w14:textId="77777777" w:rsidR="005E680D" w:rsidRPr="00020616" w:rsidRDefault="005E680D" w:rsidP="00020616">
            <w:pPr>
              <w:pStyle w:val="ListParagraph"/>
              <w:jc w:val="both"/>
              <w:rPr>
                <w:rFonts w:ascii="Arial" w:hAnsi="Arial" w:cs="Arial"/>
                <w:sz w:val="24"/>
                <w:szCs w:val="24"/>
              </w:rPr>
            </w:pPr>
          </w:p>
        </w:tc>
        <w:tc>
          <w:tcPr>
            <w:tcW w:w="1701" w:type="dxa"/>
          </w:tcPr>
          <w:p w14:paraId="715A3E01" w14:textId="77777777" w:rsidR="005E680D" w:rsidRPr="00020616" w:rsidRDefault="005E680D" w:rsidP="00020616">
            <w:pPr>
              <w:ind w:left="360"/>
              <w:jc w:val="both"/>
              <w:rPr>
                <w:rFonts w:ascii="Arial" w:hAnsi="Arial" w:cs="Arial"/>
                <w:sz w:val="24"/>
                <w:szCs w:val="24"/>
              </w:rPr>
            </w:pPr>
          </w:p>
        </w:tc>
      </w:tr>
    </w:tbl>
    <w:p w14:paraId="7DFACD4F" w14:textId="5AA7FE28" w:rsidR="000B094B" w:rsidRPr="00020616" w:rsidRDefault="000B094B" w:rsidP="00020616">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4E27B2" w:rsidRPr="00020616" w14:paraId="025AA71C" w14:textId="77777777" w:rsidTr="00CB6ECA">
        <w:trPr>
          <w:trHeight w:val="559"/>
        </w:trPr>
        <w:tc>
          <w:tcPr>
            <w:tcW w:w="1701" w:type="dxa"/>
            <w:vMerge w:val="restart"/>
            <w:vAlign w:val="center"/>
          </w:tcPr>
          <w:p w14:paraId="39BABAB6" w14:textId="6F6FA5FC" w:rsidR="004E27B2" w:rsidRPr="00020616" w:rsidRDefault="005E680D" w:rsidP="00020616">
            <w:pPr>
              <w:jc w:val="both"/>
              <w:rPr>
                <w:rFonts w:ascii="Arial" w:hAnsi="Arial" w:cs="Arial"/>
                <w:sz w:val="24"/>
                <w:szCs w:val="24"/>
              </w:rPr>
            </w:pPr>
            <w:r w:rsidRPr="00020616">
              <w:rPr>
                <w:rFonts w:ascii="Arial" w:hAnsi="Arial" w:cs="Arial"/>
                <w:sz w:val="24"/>
                <w:szCs w:val="24"/>
              </w:rPr>
              <w:lastRenderedPageBreak/>
              <w:t>Other</w:t>
            </w:r>
          </w:p>
        </w:tc>
        <w:tc>
          <w:tcPr>
            <w:tcW w:w="1276" w:type="dxa"/>
            <w:vMerge w:val="restart"/>
            <w:vAlign w:val="center"/>
          </w:tcPr>
          <w:p w14:paraId="70A090CF" w14:textId="77777777" w:rsidR="004E27B2" w:rsidRPr="00020616" w:rsidRDefault="004E27B2" w:rsidP="00020616">
            <w:pPr>
              <w:jc w:val="both"/>
              <w:rPr>
                <w:rFonts w:ascii="Arial" w:hAnsi="Arial" w:cs="Arial"/>
                <w:sz w:val="24"/>
                <w:szCs w:val="24"/>
              </w:rPr>
            </w:pPr>
            <w:r w:rsidRPr="00020616">
              <w:rPr>
                <w:rFonts w:ascii="Arial" w:hAnsi="Arial" w:cs="Arial"/>
                <w:sz w:val="24"/>
                <w:szCs w:val="24"/>
              </w:rPr>
              <w:t>Essential</w:t>
            </w:r>
          </w:p>
        </w:tc>
        <w:tc>
          <w:tcPr>
            <w:tcW w:w="6804" w:type="dxa"/>
          </w:tcPr>
          <w:p w14:paraId="5AE03B07" w14:textId="42351AA1" w:rsidR="004E27B2"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Willingness to work flexibly and travel as required to conduct university business. </w:t>
            </w:r>
          </w:p>
        </w:tc>
        <w:tc>
          <w:tcPr>
            <w:tcW w:w="1418" w:type="dxa"/>
          </w:tcPr>
          <w:p w14:paraId="67454FAF" w14:textId="77777777" w:rsidR="004E27B2" w:rsidRPr="00020616" w:rsidRDefault="004E27B2" w:rsidP="00020616">
            <w:pPr>
              <w:pStyle w:val="ListParagraph"/>
              <w:ind w:left="1069"/>
              <w:jc w:val="both"/>
              <w:rPr>
                <w:rFonts w:ascii="Arial" w:hAnsi="Arial" w:cs="Arial"/>
                <w:sz w:val="24"/>
                <w:szCs w:val="24"/>
              </w:rPr>
            </w:pPr>
          </w:p>
        </w:tc>
        <w:tc>
          <w:tcPr>
            <w:tcW w:w="1134" w:type="dxa"/>
          </w:tcPr>
          <w:p w14:paraId="690EEC1A" w14:textId="77777777" w:rsidR="004E27B2" w:rsidRPr="00020616" w:rsidRDefault="004E27B2" w:rsidP="00020616">
            <w:pPr>
              <w:ind w:left="360"/>
              <w:jc w:val="both"/>
              <w:rPr>
                <w:rFonts w:ascii="Arial" w:hAnsi="Arial" w:cs="Arial"/>
                <w:sz w:val="24"/>
                <w:szCs w:val="24"/>
              </w:rPr>
            </w:pPr>
          </w:p>
        </w:tc>
        <w:tc>
          <w:tcPr>
            <w:tcW w:w="1701" w:type="dxa"/>
          </w:tcPr>
          <w:p w14:paraId="7C848120" w14:textId="77777777" w:rsidR="004E27B2" w:rsidRPr="00020616" w:rsidRDefault="004E27B2" w:rsidP="00020616">
            <w:pPr>
              <w:ind w:left="360"/>
              <w:jc w:val="both"/>
              <w:rPr>
                <w:rFonts w:ascii="Arial" w:hAnsi="Arial" w:cs="Arial"/>
                <w:sz w:val="24"/>
                <w:szCs w:val="24"/>
              </w:rPr>
            </w:pPr>
          </w:p>
        </w:tc>
      </w:tr>
      <w:tr w:rsidR="004E27B2" w:rsidRPr="00020616" w14:paraId="204BD36E" w14:textId="77777777" w:rsidTr="00CB6ECA">
        <w:trPr>
          <w:trHeight w:val="282"/>
        </w:trPr>
        <w:tc>
          <w:tcPr>
            <w:tcW w:w="1701" w:type="dxa"/>
            <w:vMerge/>
          </w:tcPr>
          <w:p w14:paraId="6AC981A9" w14:textId="77777777" w:rsidR="004E27B2" w:rsidRPr="00020616" w:rsidRDefault="004E27B2" w:rsidP="00020616">
            <w:pPr>
              <w:jc w:val="both"/>
              <w:rPr>
                <w:rFonts w:ascii="Arial" w:hAnsi="Arial" w:cs="Arial"/>
                <w:sz w:val="24"/>
                <w:szCs w:val="24"/>
              </w:rPr>
            </w:pPr>
          </w:p>
        </w:tc>
        <w:tc>
          <w:tcPr>
            <w:tcW w:w="1276" w:type="dxa"/>
            <w:vMerge/>
          </w:tcPr>
          <w:p w14:paraId="4F801BD8" w14:textId="77777777" w:rsidR="004E27B2" w:rsidRPr="00020616" w:rsidRDefault="004E27B2" w:rsidP="00020616">
            <w:pPr>
              <w:jc w:val="both"/>
              <w:rPr>
                <w:rFonts w:ascii="Arial" w:hAnsi="Arial" w:cs="Arial"/>
                <w:sz w:val="24"/>
                <w:szCs w:val="24"/>
              </w:rPr>
            </w:pPr>
          </w:p>
        </w:tc>
        <w:tc>
          <w:tcPr>
            <w:tcW w:w="6804" w:type="dxa"/>
          </w:tcPr>
          <w:p w14:paraId="00B90A29" w14:textId="79EBE8B4" w:rsidR="004E27B2" w:rsidRPr="00020616" w:rsidRDefault="00FE5139" w:rsidP="00020616">
            <w:pPr>
              <w:widowControl w:val="0"/>
              <w:tabs>
                <w:tab w:val="left" w:pos="-1248"/>
                <w:tab w:val="left" w:pos="-720"/>
                <w:tab w:val="left" w:pos="0"/>
                <w:tab w:val="left" w:pos="720"/>
                <w:tab w:val="left" w:pos="1440"/>
                <w:tab w:val="left" w:pos="2160"/>
                <w:tab w:val="left" w:pos="2520"/>
              </w:tabs>
              <w:snapToGrid w:val="0"/>
              <w:jc w:val="both"/>
              <w:rPr>
                <w:rFonts w:ascii="Arial" w:hAnsi="Arial" w:cs="Arial"/>
                <w:sz w:val="24"/>
                <w:szCs w:val="24"/>
              </w:rPr>
            </w:pPr>
            <w:r w:rsidRPr="00020616">
              <w:rPr>
                <w:rFonts w:ascii="Arial" w:eastAsia="Times New Roman" w:hAnsi="Arial" w:cs="Arial"/>
                <w:color w:val="auto"/>
                <w:sz w:val="24"/>
                <w:szCs w:val="24"/>
              </w:rPr>
              <w:t>Ability to cope and deal effectively with pressure and rapid change. </w:t>
            </w:r>
          </w:p>
        </w:tc>
        <w:tc>
          <w:tcPr>
            <w:tcW w:w="1418" w:type="dxa"/>
          </w:tcPr>
          <w:p w14:paraId="55C76E75" w14:textId="77777777" w:rsidR="004E27B2" w:rsidRPr="00020616" w:rsidRDefault="004E27B2" w:rsidP="00020616">
            <w:pPr>
              <w:pStyle w:val="ListParagraph"/>
              <w:ind w:left="1069"/>
              <w:jc w:val="both"/>
              <w:rPr>
                <w:rFonts w:ascii="Arial" w:hAnsi="Arial" w:cs="Arial"/>
                <w:sz w:val="24"/>
                <w:szCs w:val="24"/>
              </w:rPr>
            </w:pPr>
          </w:p>
        </w:tc>
        <w:tc>
          <w:tcPr>
            <w:tcW w:w="1134" w:type="dxa"/>
          </w:tcPr>
          <w:p w14:paraId="5EE554BF" w14:textId="77777777" w:rsidR="004E27B2" w:rsidRPr="00020616" w:rsidRDefault="004E27B2" w:rsidP="00020616">
            <w:pPr>
              <w:ind w:left="360"/>
              <w:jc w:val="both"/>
              <w:rPr>
                <w:rFonts w:ascii="Arial" w:hAnsi="Arial" w:cs="Arial"/>
                <w:sz w:val="24"/>
                <w:szCs w:val="24"/>
              </w:rPr>
            </w:pPr>
          </w:p>
        </w:tc>
        <w:tc>
          <w:tcPr>
            <w:tcW w:w="1701" w:type="dxa"/>
          </w:tcPr>
          <w:p w14:paraId="1EF10B51" w14:textId="77777777" w:rsidR="004E27B2" w:rsidRPr="00020616" w:rsidRDefault="004E27B2" w:rsidP="00020616">
            <w:pPr>
              <w:ind w:left="360"/>
              <w:jc w:val="both"/>
              <w:rPr>
                <w:rFonts w:ascii="Arial" w:hAnsi="Arial" w:cs="Arial"/>
                <w:sz w:val="24"/>
                <w:szCs w:val="24"/>
              </w:rPr>
            </w:pPr>
          </w:p>
        </w:tc>
      </w:tr>
      <w:tr w:rsidR="004E27B2" w:rsidRPr="00020616" w14:paraId="11F0CB5B" w14:textId="77777777" w:rsidTr="005E680D">
        <w:trPr>
          <w:trHeight w:val="404"/>
        </w:trPr>
        <w:tc>
          <w:tcPr>
            <w:tcW w:w="1701" w:type="dxa"/>
            <w:vMerge/>
          </w:tcPr>
          <w:p w14:paraId="6B5D47EF" w14:textId="77777777" w:rsidR="004E27B2" w:rsidRPr="00020616" w:rsidRDefault="004E27B2" w:rsidP="00020616">
            <w:pPr>
              <w:jc w:val="both"/>
              <w:rPr>
                <w:rFonts w:ascii="Arial" w:hAnsi="Arial" w:cs="Arial"/>
                <w:sz w:val="24"/>
                <w:szCs w:val="24"/>
              </w:rPr>
            </w:pPr>
          </w:p>
        </w:tc>
        <w:tc>
          <w:tcPr>
            <w:tcW w:w="1276" w:type="dxa"/>
            <w:vAlign w:val="center"/>
          </w:tcPr>
          <w:p w14:paraId="5C4C97BD" w14:textId="0372C64D" w:rsidR="004E27B2" w:rsidRPr="00020616" w:rsidRDefault="004E27B2" w:rsidP="00020616">
            <w:pPr>
              <w:jc w:val="both"/>
              <w:rPr>
                <w:rFonts w:ascii="Arial" w:hAnsi="Arial" w:cs="Arial"/>
                <w:sz w:val="24"/>
                <w:szCs w:val="24"/>
              </w:rPr>
            </w:pPr>
            <w:r w:rsidRPr="00020616">
              <w:rPr>
                <w:rFonts w:ascii="Arial" w:hAnsi="Arial" w:cs="Arial"/>
                <w:sz w:val="24"/>
                <w:szCs w:val="24"/>
              </w:rPr>
              <w:t>Desirable</w:t>
            </w:r>
          </w:p>
        </w:tc>
        <w:tc>
          <w:tcPr>
            <w:tcW w:w="6804" w:type="dxa"/>
          </w:tcPr>
          <w:p w14:paraId="016614B1" w14:textId="1AAE1713" w:rsidR="004E27B2" w:rsidRPr="00020616" w:rsidRDefault="00FE5139" w:rsidP="00020616">
            <w:pPr>
              <w:jc w:val="both"/>
              <w:textAlignment w:val="baseline"/>
              <w:rPr>
                <w:rFonts w:ascii="Arial" w:eastAsia="Times New Roman" w:hAnsi="Arial" w:cs="Arial"/>
                <w:color w:val="auto"/>
                <w:sz w:val="24"/>
                <w:szCs w:val="24"/>
              </w:rPr>
            </w:pPr>
            <w:r w:rsidRPr="00020616">
              <w:rPr>
                <w:rFonts w:ascii="Arial" w:eastAsia="Times New Roman" w:hAnsi="Arial" w:cs="Arial"/>
                <w:color w:val="auto"/>
                <w:sz w:val="24"/>
                <w:szCs w:val="24"/>
              </w:rPr>
              <w:t>Ability to adapt communication style to varying team environments. </w:t>
            </w:r>
          </w:p>
        </w:tc>
        <w:tc>
          <w:tcPr>
            <w:tcW w:w="1418" w:type="dxa"/>
          </w:tcPr>
          <w:p w14:paraId="44347469" w14:textId="77777777" w:rsidR="004E27B2" w:rsidRPr="00020616" w:rsidRDefault="004E27B2" w:rsidP="00020616">
            <w:pPr>
              <w:pStyle w:val="ListParagraph"/>
              <w:ind w:left="1069"/>
              <w:jc w:val="both"/>
              <w:rPr>
                <w:rFonts w:ascii="Arial" w:hAnsi="Arial" w:cs="Arial"/>
                <w:sz w:val="24"/>
                <w:szCs w:val="24"/>
              </w:rPr>
            </w:pPr>
          </w:p>
        </w:tc>
        <w:tc>
          <w:tcPr>
            <w:tcW w:w="1134" w:type="dxa"/>
          </w:tcPr>
          <w:p w14:paraId="2B62BD22" w14:textId="77777777" w:rsidR="004E27B2" w:rsidRPr="00020616" w:rsidRDefault="004E27B2" w:rsidP="00020616">
            <w:pPr>
              <w:ind w:left="360"/>
              <w:jc w:val="both"/>
              <w:rPr>
                <w:rFonts w:ascii="Arial" w:hAnsi="Arial" w:cs="Arial"/>
                <w:sz w:val="24"/>
                <w:szCs w:val="24"/>
              </w:rPr>
            </w:pPr>
          </w:p>
        </w:tc>
        <w:tc>
          <w:tcPr>
            <w:tcW w:w="1701" w:type="dxa"/>
          </w:tcPr>
          <w:p w14:paraId="05FE9041" w14:textId="77777777" w:rsidR="004E27B2" w:rsidRPr="00020616" w:rsidRDefault="004E27B2" w:rsidP="00020616">
            <w:pPr>
              <w:ind w:left="360"/>
              <w:jc w:val="both"/>
              <w:rPr>
                <w:rFonts w:ascii="Arial" w:hAnsi="Arial" w:cs="Arial"/>
                <w:sz w:val="24"/>
                <w:szCs w:val="24"/>
              </w:rPr>
            </w:pPr>
          </w:p>
        </w:tc>
      </w:tr>
    </w:tbl>
    <w:p w14:paraId="5D93A0AB" w14:textId="0387B0BE" w:rsidR="00DD4C4C" w:rsidRPr="00020616" w:rsidRDefault="00DD4C4C" w:rsidP="00020616">
      <w:pPr>
        <w:spacing w:after="0"/>
        <w:jc w:val="both"/>
        <w:rPr>
          <w:rFonts w:ascii="Arial" w:hAnsi="Arial" w:cs="Arial"/>
          <w:sz w:val="24"/>
          <w:szCs w:val="24"/>
        </w:rPr>
      </w:pPr>
    </w:p>
    <w:p w14:paraId="07941CBA" w14:textId="77777777" w:rsidR="00DD4C4C" w:rsidRPr="00020616" w:rsidRDefault="00DD4C4C" w:rsidP="00020616">
      <w:pPr>
        <w:spacing w:after="0"/>
        <w:jc w:val="both"/>
        <w:rPr>
          <w:rFonts w:ascii="Arial" w:hAnsi="Arial" w:cs="Arial"/>
          <w:sz w:val="24"/>
          <w:szCs w:val="24"/>
        </w:rPr>
      </w:pPr>
    </w:p>
    <w:bookmarkEnd w:id="1"/>
    <w:p w14:paraId="5CDC7E0F" w14:textId="77777777" w:rsidR="000B094B" w:rsidRPr="00020616" w:rsidRDefault="000B094B" w:rsidP="00020616">
      <w:pPr>
        <w:spacing w:after="0"/>
        <w:jc w:val="both"/>
        <w:rPr>
          <w:rFonts w:ascii="Arial" w:hAnsi="Arial" w:cs="Arial"/>
          <w:sz w:val="24"/>
          <w:szCs w:val="24"/>
          <w:lang w:val="en-US"/>
        </w:rPr>
      </w:pPr>
    </w:p>
    <w:sectPr w:rsidR="000B094B" w:rsidRPr="00020616"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D137C"/>
    <w:multiLevelType w:val="multilevel"/>
    <w:tmpl w:val="823E18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0AD51B5"/>
    <w:multiLevelType w:val="hybridMultilevel"/>
    <w:tmpl w:val="997CD3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560B61"/>
    <w:multiLevelType w:val="hybridMultilevel"/>
    <w:tmpl w:val="635061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652408"/>
    <w:multiLevelType w:val="multilevel"/>
    <w:tmpl w:val="1742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CB0328"/>
    <w:multiLevelType w:val="hybridMultilevel"/>
    <w:tmpl w:val="AD56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D62F2B"/>
    <w:multiLevelType w:val="hybridMultilevel"/>
    <w:tmpl w:val="CE182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22024A"/>
    <w:multiLevelType w:val="multilevel"/>
    <w:tmpl w:val="11A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0138485">
    <w:abstractNumId w:val="5"/>
  </w:num>
  <w:num w:numId="2" w16cid:durableId="475687032">
    <w:abstractNumId w:val="4"/>
  </w:num>
  <w:num w:numId="3" w16cid:durableId="556405121">
    <w:abstractNumId w:val="0"/>
  </w:num>
  <w:num w:numId="4" w16cid:durableId="1995916806">
    <w:abstractNumId w:val="3"/>
  </w:num>
  <w:num w:numId="5" w16cid:durableId="693119908">
    <w:abstractNumId w:val="6"/>
  </w:num>
  <w:num w:numId="6" w16cid:durableId="832646274">
    <w:abstractNumId w:val="1"/>
  </w:num>
  <w:num w:numId="7" w16cid:durableId="177105012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616"/>
    <w:rsid w:val="00020C83"/>
    <w:rsid w:val="000377AF"/>
    <w:rsid w:val="00051A67"/>
    <w:rsid w:val="00076CCB"/>
    <w:rsid w:val="00091375"/>
    <w:rsid w:val="00095974"/>
    <w:rsid w:val="000A26CC"/>
    <w:rsid w:val="000B094B"/>
    <w:rsid w:val="000E11E2"/>
    <w:rsid w:val="000E3BF8"/>
    <w:rsid w:val="000F3B94"/>
    <w:rsid w:val="001426F6"/>
    <w:rsid w:val="00180CAB"/>
    <w:rsid w:val="001A6A2B"/>
    <w:rsid w:val="001E344B"/>
    <w:rsid w:val="00215344"/>
    <w:rsid w:val="002718FD"/>
    <w:rsid w:val="002D36D2"/>
    <w:rsid w:val="002E29FD"/>
    <w:rsid w:val="002F0CD7"/>
    <w:rsid w:val="002F6BEE"/>
    <w:rsid w:val="0032158B"/>
    <w:rsid w:val="00327108"/>
    <w:rsid w:val="00356A67"/>
    <w:rsid w:val="00386797"/>
    <w:rsid w:val="003B3B7D"/>
    <w:rsid w:val="003B4FA5"/>
    <w:rsid w:val="003C6F63"/>
    <w:rsid w:val="003D00A3"/>
    <w:rsid w:val="003F1C94"/>
    <w:rsid w:val="00405997"/>
    <w:rsid w:val="004375CC"/>
    <w:rsid w:val="004871FE"/>
    <w:rsid w:val="00494793"/>
    <w:rsid w:val="004E27B2"/>
    <w:rsid w:val="004E471B"/>
    <w:rsid w:val="004F1316"/>
    <w:rsid w:val="004F629B"/>
    <w:rsid w:val="004F6C24"/>
    <w:rsid w:val="004F6D88"/>
    <w:rsid w:val="005022E0"/>
    <w:rsid w:val="00507845"/>
    <w:rsid w:val="005418D8"/>
    <w:rsid w:val="00542B88"/>
    <w:rsid w:val="00553E65"/>
    <w:rsid w:val="00596589"/>
    <w:rsid w:val="00597DF1"/>
    <w:rsid w:val="005B44A8"/>
    <w:rsid w:val="005E680D"/>
    <w:rsid w:val="006000A3"/>
    <w:rsid w:val="00610922"/>
    <w:rsid w:val="00614DAD"/>
    <w:rsid w:val="00614FBC"/>
    <w:rsid w:val="006531B6"/>
    <w:rsid w:val="00654C8B"/>
    <w:rsid w:val="006607B5"/>
    <w:rsid w:val="00675238"/>
    <w:rsid w:val="006A11D6"/>
    <w:rsid w:val="006A3E36"/>
    <w:rsid w:val="006A5F6C"/>
    <w:rsid w:val="006C3FB6"/>
    <w:rsid w:val="006C7CF4"/>
    <w:rsid w:val="006D3D97"/>
    <w:rsid w:val="006D6952"/>
    <w:rsid w:val="006F7AA7"/>
    <w:rsid w:val="0071117A"/>
    <w:rsid w:val="007213A0"/>
    <w:rsid w:val="0073038D"/>
    <w:rsid w:val="00760183"/>
    <w:rsid w:val="00775B75"/>
    <w:rsid w:val="00791D01"/>
    <w:rsid w:val="00794C2C"/>
    <w:rsid w:val="007B181C"/>
    <w:rsid w:val="00841952"/>
    <w:rsid w:val="00870ADF"/>
    <w:rsid w:val="00873C8B"/>
    <w:rsid w:val="008A0CCF"/>
    <w:rsid w:val="008C0D3D"/>
    <w:rsid w:val="008E57DF"/>
    <w:rsid w:val="008F4798"/>
    <w:rsid w:val="00902487"/>
    <w:rsid w:val="00936F88"/>
    <w:rsid w:val="00984117"/>
    <w:rsid w:val="009E0B7C"/>
    <w:rsid w:val="009E5587"/>
    <w:rsid w:val="00A1063B"/>
    <w:rsid w:val="00A20AC3"/>
    <w:rsid w:val="00A34376"/>
    <w:rsid w:val="00A46D83"/>
    <w:rsid w:val="00A52AFA"/>
    <w:rsid w:val="00A54644"/>
    <w:rsid w:val="00A7273C"/>
    <w:rsid w:val="00A937EB"/>
    <w:rsid w:val="00A93E85"/>
    <w:rsid w:val="00A93FC9"/>
    <w:rsid w:val="00A95B67"/>
    <w:rsid w:val="00AA666E"/>
    <w:rsid w:val="00AF2D6A"/>
    <w:rsid w:val="00AF2FE1"/>
    <w:rsid w:val="00B06218"/>
    <w:rsid w:val="00B35930"/>
    <w:rsid w:val="00B401FA"/>
    <w:rsid w:val="00B41A62"/>
    <w:rsid w:val="00B65E8A"/>
    <w:rsid w:val="00B67CB7"/>
    <w:rsid w:val="00B81446"/>
    <w:rsid w:val="00C06CA9"/>
    <w:rsid w:val="00C42E59"/>
    <w:rsid w:val="00C54D92"/>
    <w:rsid w:val="00C55EAC"/>
    <w:rsid w:val="00C93A07"/>
    <w:rsid w:val="00CB0A08"/>
    <w:rsid w:val="00CB6ECA"/>
    <w:rsid w:val="00CC0696"/>
    <w:rsid w:val="00CC1877"/>
    <w:rsid w:val="00CE513C"/>
    <w:rsid w:val="00CE61AE"/>
    <w:rsid w:val="00CF37C3"/>
    <w:rsid w:val="00D02672"/>
    <w:rsid w:val="00D03A12"/>
    <w:rsid w:val="00D040E4"/>
    <w:rsid w:val="00D2228A"/>
    <w:rsid w:val="00D26631"/>
    <w:rsid w:val="00D42770"/>
    <w:rsid w:val="00D434B9"/>
    <w:rsid w:val="00D52192"/>
    <w:rsid w:val="00D616B7"/>
    <w:rsid w:val="00D7342E"/>
    <w:rsid w:val="00DA4EEE"/>
    <w:rsid w:val="00DC49F3"/>
    <w:rsid w:val="00DD4C4C"/>
    <w:rsid w:val="00E02AB6"/>
    <w:rsid w:val="00E06817"/>
    <w:rsid w:val="00E5556E"/>
    <w:rsid w:val="00E653C5"/>
    <w:rsid w:val="00E80C24"/>
    <w:rsid w:val="00E93D66"/>
    <w:rsid w:val="00EE7C6D"/>
    <w:rsid w:val="00F00A50"/>
    <w:rsid w:val="00F03BB8"/>
    <w:rsid w:val="00F0738B"/>
    <w:rsid w:val="00F3493E"/>
    <w:rsid w:val="00F63F2D"/>
    <w:rsid w:val="00F952DF"/>
    <w:rsid w:val="00FD74EE"/>
    <w:rsid w:val="00FE463A"/>
    <w:rsid w:val="00FE5139"/>
    <w:rsid w:val="1CE66473"/>
    <w:rsid w:val="25A1714C"/>
    <w:rsid w:val="2ACBB71F"/>
    <w:rsid w:val="39161FC6"/>
    <w:rsid w:val="4284DD47"/>
    <w:rsid w:val="5101C5FD"/>
    <w:rsid w:val="5452F3A2"/>
    <w:rsid w:val="76B5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eastAsiaTheme="majorEastAsia" w:hAnsiTheme="majorHAnsi" w:cstheme="minorBidi"/>
      <w:b/>
      <w:bCs/>
      <w:color w:val="auto"/>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7EB"/>
    <w:rPr>
      <w:rFonts w:asciiTheme="majorHAnsi" w:eastAsiaTheme="majorEastAsia" w:hAnsiTheme="majorHAnsi"/>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eastAsiaTheme="minorHAnsi" w:hAnsiTheme="minorHAnsi" w:cstheme="minorBidi"/>
      <w:color w:val="auto"/>
      <w:lang w:eastAsia="en-US"/>
    </w:rPr>
  </w:style>
  <w:style w:type="character" w:customStyle="1" w:styleId="ListParagraphChar">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customStyle="1" w:styleId="normaltextrun">
    <w:name w:val="normaltextrun"/>
    <w:basedOn w:val="DefaultParagraphFont"/>
    <w:rsid w:val="006C7CF4"/>
  </w:style>
  <w:style w:type="character" w:customStyle="1" w:styleId="eop">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customStyle="1" w:styleId="CommentTextChar">
    <w:name w:val="Comment Text Char"/>
    <w:basedOn w:val="DefaultParagraphFont"/>
    <w:link w:val="CommentText"/>
    <w:uiPriority w:val="99"/>
    <w:rsid w:val="00FD74E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customStyle="1" w:styleId="CommentSubjectChar">
    <w:name w:val="Comment Subject Char"/>
    <w:basedOn w:val="CommentTextChar"/>
    <w:link w:val="CommentSubject"/>
    <w:uiPriority w:val="99"/>
    <w:semiHidden/>
    <w:rsid w:val="00FD74EE"/>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customStyle="1" w:styleId="paragraph">
    <w:name w:val="paragraph"/>
    <w:basedOn w:val="Normal"/>
    <w:rsid w:val="005022E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11750299">
    <w:name w:val="scxw211750299"/>
    <w:basedOn w:val="DefaultParagraphFont"/>
    <w:rsid w:val="005022E0"/>
  </w:style>
  <w:style w:type="character" w:customStyle="1" w:styleId="tabchar">
    <w:name w:val="tabchar"/>
    <w:basedOn w:val="DefaultParagraphFont"/>
    <w:rsid w:val="005022E0"/>
  </w:style>
  <w:style w:type="character" w:customStyle="1" w:styleId="scxw159300006">
    <w:name w:val="scxw159300006"/>
    <w:basedOn w:val="DefaultParagraphFont"/>
    <w:rsid w:val="00D5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140C3-6645-4609-B0F1-9DAA6FD28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013D5-A36E-4CD5-9EDD-13363B82C49B}">
  <ds:schemaRefs>
    <ds:schemaRef ds:uri="http://schemas.microsoft.com/office/2006/metadata/properties"/>
    <ds:schemaRef ds:uri="http://purl.org/dc/terms/"/>
    <ds:schemaRef ds:uri="f6e3d692-07ac-43a0-b4d6-8d5020aa51bb"/>
    <ds:schemaRef ds:uri="http://www.w3.org/XML/1998/namespace"/>
    <ds:schemaRef ds:uri="b0519370-14eb-49fe-81f1-34ec122672f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3B13E758-CA40-40B7-870E-C10F1DE80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 Leanne</dc:creator>
  <cp:keywords/>
  <cp:lastModifiedBy>Harkin, Fiona</cp:lastModifiedBy>
  <cp:revision>19</cp:revision>
  <dcterms:created xsi:type="dcterms:W3CDTF">2023-06-22T13:27:00Z</dcterms:created>
  <dcterms:modified xsi:type="dcterms:W3CDTF">2023-06-28T15:32:00Z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