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18" w:tblpY="45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1701"/>
      </w:tblGrid>
      <w:tr w:rsidRPr="007969BF" w:rsidR="00D055CA" w:rsidTr="376A215E" w14:paraId="6B4B60A7" w14:textId="77777777">
        <w:tc>
          <w:tcPr>
            <w:tcW w:w="1101" w:type="dxa"/>
            <w:shd w:val="clear" w:color="auto" w:fill="C0BC9B"/>
            <w:tcMar/>
          </w:tcPr>
          <w:p w:rsidRPr="007969BF" w:rsidR="00D055CA" w:rsidP="00800DFC" w:rsidRDefault="00D055CA" w14:paraId="0D1C76F3"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Date:</w:t>
            </w:r>
          </w:p>
          <w:p w:rsidRPr="007969BF" w:rsidR="00D055CA" w:rsidP="00800DFC" w:rsidRDefault="00D055CA" w14:paraId="180BF35D" w14:textId="77777777">
            <w:pPr>
              <w:jc w:val="both"/>
              <w:rPr>
                <w:rFonts w:eastAsia="MS Mincho"/>
                <w:b/>
                <w:sz w:val="22"/>
                <w:szCs w:val="22"/>
              </w:rPr>
            </w:pPr>
          </w:p>
        </w:tc>
        <w:tc>
          <w:tcPr>
            <w:tcW w:w="1701" w:type="dxa"/>
            <w:shd w:val="clear" w:color="auto" w:fill="auto"/>
            <w:tcMar/>
          </w:tcPr>
          <w:p w:rsidRPr="00CF6109" w:rsidR="00D055CA" w:rsidP="376A215E" w:rsidRDefault="00CF6109" w14:paraId="1D83FB46" w14:textId="059809A2">
            <w:pPr>
              <w:jc w:val="both"/>
              <w:rPr>
                <w:rFonts w:ascii="Raleway" w:hAnsi="Raleway" w:eastAsia="MS Mincho"/>
                <w:b w:val="1"/>
                <w:bCs w:val="1"/>
                <w:sz w:val="22"/>
                <w:szCs w:val="22"/>
              </w:rPr>
            </w:pPr>
            <w:r w:rsidRPr="376A215E" w:rsidR="00036B85">
              <w:rPr>
                <w:rFonts w:ascii="Raleway" w:hAnsi="Raleway" w:eastAsia="MS Mincho"/>
                <w:b w:val="1"/>
                <w:bCs w:val="1"/>
                <w:sz w:val="22"/>
                <w:szCs w:val="22"/>
              </w:rPr>
              <w:t>Aug 2025</w:t>
            </w:r>
          </w:p>
        </w:tc>
      </w:tr>
    </w:tbl>
    <w:p w:rsidRPr="007969BF" w:rsidR="00D055CA" w:rsidP="00C70EA2" w:rsidRDefault="00277652" w14:paraId="45C7D7A9" w14:textId="77777777">
      <w:pPr>
        <w:jc w:val="both"/>
        <w:rPr>
          <w:b/>
          <w:sz w:val="22"/>
          <w:szCs w:val="22"/>
        </w:rPr>
      </w:pPr>
      <w:r>
        <w:rPr>
          <w:b/>
          <w:sz w:val="22"/>
          <w:szCs w:val="22"/>
        </w:rPr>
        <w:pict w14:anchorId="0583ABC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5pt;height:44pt;mso-position-horizontal-relative:char;mso-position-vertical-relative:line" type="#_x0000_t75">
            <v:imagedata o:title="" r:id="rId11"/>
          </v:shape>
        </w:pict>
      </w:r>
      <w:r w:rsidRPr="007969BF" w:rsidR="001206E8">
        <w:rPr>
          <w:b/>
          <w:sz w:val="22"/>
          <w:szCs w:val="22"/>
        </w:rPr>
        <w:t xml:space="preserve">          </w:t>
      </w:r>
    </w:p>
    <w:p w:rsidRPr="007969BF" w:rsidR="001206E8" w:rsidP="005B39EF" w:rsidRDefault="001206E8" w14:paraId="1EA944F0" w14:textId="77777777">
      <w:pPr>
        <w:pStyle w:val="Heading1"/>
        <w:jc w:val="left"/>
        <w:rPr>
          <w:rFonts w:ascii="Times New Roman" w:hAnsi="Times New Roman"/>
          <w:color w:val="000000"/>
          <w:sz w:val="22"/>
          <w:szCs w:val="22"/>
        </w:rPr>
      </w:pPr>
    </w:p>
    <w:p w:rsidRPr="007969BF" w:rsidR="00B409CF" w:rsidRDefault="00B409CF" w14:paraId="5EC67D28" w14:textId="77777777">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Pr="007969BF" w:rsidR="00E644EC">
        <w:rPr>
          <w:rFonts w:ascii="Raleway" w:hAnsi="Raleway" w:cs="Calibri"/>
          <w:color w:val="000000"/>
          <w:sz w:val="22"/>
          <w:szCs w:val="22"/>
        </w:rPr>
        <w:t xml:space="preserve"> &amp; PERSON SPECIFICATION</w:t>
      </w:r>
    </w:p>
    <w:p w:rsidRPr="007969BF" w:rsidR="00B409CF" w:rsidRDefault="00B409CF" w14:paraId="7FBC5CCA"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4111"/>
        <w:gridCol w:w="1701"/>
        <w:gridCol w:w="1164"/>
      </w:tblGrid>
      <w:tr w:rsidRPr="007969BF" w:rsidR="00E644EC" w:rsidTr="376A215E" w14:paraId="5CB24FC0" w14:textId="77777777">
        <w:tc>
          <w:tcPr>
            <w:tcW w:w="2660" w:type="dxa"/>
            <w:shd w:val="clear" w:color="auto" w:fill="C0BC9B"/>
            <w:tcMar/>
          </w:tcPr>
          <w:p w:rsidRPr="007969BF" w:rsidR="00E644EC" w:rsidP="00E644EC" w:rsidRDefault="00E644EC" w14:paraId="7840BBD9"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Post title</w:t>
            </w:r>
            <w:r w:rsidRPr="007969BF" w:rsidR="00277680">
              <w:rPr>
                <w:rFonts w:ascii="Raleway" w:hAnsi="Raleway" w:eastAsia="MS Mincho" w:cs="Calibri"/>
                <w:b/>
                <w:color w:val="000000"/>
                <w:sz w:val="22"/>
                <w:szCs w:val="22"/>
              </w:rPr>
              <w:t>:</w:t>
            </w:r>
          </w:p>
        </w:tc>
        <w:tc>
          <w:tcPr>
            <w:tcW w:w="4111" w:type="dxa"/>
            <w:shd w:val="clear" w:color="auto" w:fill="auto"/>
            <w:tcMar/>
          </w:tcPr>
          <w:p w:rsidRPr="007969BF" w:rsidR="00E644EC" w:rsidP="376A215E" w:rsidRDefault="000C06DB" w14:paraId="66736772" w14:textId="00A0861C">
            <w:pPr>
              <w:rPr>
                <w:rFonts w:ascii="Raleway" w:hAnsi="Raleway" w:eastAsia="MS Mincho" w:cs="Calibri"/>
                <w:b w:val="1"/>
                <w:bCs w:val="1"/>
                <w:color w:val="000000"/>
                <w:sz w:val="22"/>
                <w:szCs w:val="22"/>
              </w:rPr>
            </w:pPr>
            <w:r w:rsidRPr="376A215E" w:rsidR="000C06DB">
              <w:rPr>
                <w:rFonts w:ascii="Raleway" w:hAnsi="Raleway" w:eastAsia="MS Mincho" w:cs="Calibri"/>
                <w:b w:val="1"/>
                <w:bCs w:val="1"/>
                <w:color w:val="000000" w:themeColor="text1" w:themeTint="FF" w:themeShade="FF"/>
                <w:sz w:val="22"/>
                <w:szCs w:val="22"/>
              </w:rPr>
              <w:t xml:space="preserve">Space </w:t>
            </w:r>
            <w:r w:rsidRPr="376A215E" w:rsidR="4E5A2D35">
              <w:rPr>
                <w:rFonts w:ascii="Raleway" w:hAnsi="Raleway" w:eastAsia="MS Mincho" w:cs="Calibri"/>
                <w:b w:val="1"/>
                <w:bCs w:val="1"/>
                <w:color w:val="000000" w:themeColor="text1" w:themeTint="FF" w:themeShade="FF"/>
                <w:sz w:val="22"/>
                <w:szCs w:val="22"/>
              </w:rPr>
              <w:t xml:space="preserve">&amp; Knowledge </w:t>
            </w:r>
            <w:r w:rsidRPr="376A215E" w:rsidR="000C06DB">
              <w:rPr>
                <w:rFonts w:ascii="Raleway" w:hAnsi="Raleway" w:eastAsia="MS Mincho" w:cs="Calibri"/>
                <w:b w:val="1"/>
                <w:bCs w:val="1"/>
                <w:color w:val="000000" w:themeColor="text1" w:themeTint="FF" w:themeShade="FF"/>
                <w:sz w:val="22"/>
                <w:szCs w:val="22"/>
              </w:rPr>
              <w:t>Assistant</w:t>
            </w:r>
            <w:r>
              <w:br/>
            </w:r>
          </w:p>
        </w:tc>
        <w:tc>
          <w:tcPr>
            <w:tcW w:w="1701" w:type="dxa"/>
            <w:shd w:val="clear" w:color="auto" w:fill="C0BC9B"/>
            <w:tcMar/>
          </w:tcPr>
          <w:p w:rsidRPr="007969BF" w:rsidR="00E644EC" w:rsidP="00E34979" w:rsidRDefault="00E644EC" w14:paraId="745464BD"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Post number</w:t>
            </w:r>
          </w:p>
        </w:tc>
        <w:tc>
          <w:tcPr>
            <w:tcW w:w="1164" w:type="dxa"/>
            <w:shd w:val="clear" w:color="auto" w:fill="auto"/>
            <w:tcMar/>
          </w:tcPr>
          <w:p w:rsidRPr="007969BF" w:rsidR="00E644EC" w:rsidP="00E34979" w:rsidRDefault="00E644EC" w14:paraId="64A9AF2D" w14:textId="77777777">
            <w:pPr>
              <w:jc w:val="center"/>
              <w:rPr>
                <w:rFonts w:ascii="Raleway" w:hAnsi="Raleway" w:eastAsia="MS Mincho" w:cs="Calibri"/>
                <w:b/>
                <w:color w:val="000000"/>
                <w:sz w:val="22"/>
                <w:szCs w:val="22"/>
              </w:rPr>
            </w:pPr>
          </w:p>
        </w:tc>
      </w:tr>
      <w:tr w:rsidRPr="007969BF" w:rsidR="00344C26" w:rsidTr="376A215E" w14:paraId="1394BADD" w14:textId="77777777">
        <w:tc>
          <w:tcPr>
            <w:tcW w:w="2660" w:type="dxa"/>
            <w:shd w:val="clear" w:color="auto" w:fill="C0BC9B"/>
            <w:tcMar/>
          </w:tcPr>
          <w:p w:rsidRPr="007969BF" w:rsidR="00344C26" w:rsidP="00E34979" w:rsidRDefault="00344C26" w14:paraId="3FAA6300"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Faculty/Service:</w:t>
            </w:r>
          </w:p>
        </w:tc>
        <w:tc>
          <w:tcPr>
            <w:tcW w:w="4111" w:type="dxa"/>
            <w:shd w:val="clear" w:color="auto" w:fill="auto"/>
            <w:tcMar/>
          </w:tcPr>
          <w:p w:rsidRPr="007969BF" w:rsidR="00344C26" w:rsidP="00CF6109" w:rsidRDefault="003E1DE3" w14:paraId="06A4C035" w14:textId="77777777">
            <w:pPr>
              <w:rPr>
                <w:rFonts w:ascii="Raleway" w:hAnsi="Raleway" w:eastAsia="MS Mincho" w:cs="Calibri"/>
                <w:b/>
                <w:color w:val="000000"/>
                <w:sz w:val="22"/>
                <w:szCs w:val="22"/>
              </w:rPr>
            </w:pPr>
            <w:r>
              <w:rPr>
                <w:rFonts w:ascii="Raleway" w:hAnsi="Raleway" w:eastAsia="MS Mincho" w:cs="Calibri"/>
                <w:b/>
                <w:color w:val="000000"/>
                <w:sz w:val="22"/>
                <w:szCs w:val="22"/>
              </w:rPr>
              <w:t>Knowledge &amp; Digital Services</w:t>
            </w:r>
            <w:r w:rsidRPr="007969BF" w:rsidR="00344C26">
              <w:rPr>
                <w:rFonts w:ascii="Raleway" w:hAnsi="Raleway" w:eastAsia="MS Mincho" w:cs="Calibri"/>
                <w:b/>
                <w:color w:val="000000"/>
                <w:sz w:val="22"/>
                <w:szCs w:val="22"/>
              </w:rPr>
              <w:br/>
            </w:r>
          </w:p>
        </w:tc>
        <w:tc>
          <w:tcPr>
            <w:tcW w:w="1701" w:type="dxa"/>
            <w:shd w:val="clear" w:color="auto" w:fill="C0BC9B"/>
            <w:tcMar/>
          </w:tcPr>
          <w:p w:rsidRPr="007969BF" w:rsidR="00344C26" w:rsidP="00E34979" w:rsidRDefault="00344C26" w14:paraId="796E767C"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 xml:space="preserve">DBS </w:t>
            </w:r>
            <w:r w:rsidRPr="007969BF" w:rsidR="00D055CA">
              <w:rPr>
                <w:rFonts w:ascii="Raleway" w:hAnsi="Raleway" w:eastAsia="MS Mincho" w:cs="Calibri"/>
                <w:b/>
                <w:color w:val="000000"/>
                <w:sz w:val="22"/>
                <w:szCs w:val="22"/>
              </w:rPr>
              <w:t xml:space="preserve">check </w:t>
            </w:r>
            <w:r w:rsidRPr="007969BF">
              <w:rPr>
                <w:rFonts w:ascii="Raleway" w:hAnsi="Raleway" w:eastAsia="MS Mincho" w:cs="Calibri"/>
                <w:b/>
                <w:color w:val="000000"/>
                <w:sz w:val="22"/>
                <w:szCs w:val="22"/>
              </w:rPr>
              <w:t>required</w:t>
            </w:r>
            <w:r w:rsidRPr="007969BF" w:rsidR="00D055CA">
              <w:rPr>
                <w:rFonts w:ascii="Raleway" w:hAnsi="Raleway" w:eastAsia="MS Mincho" w:cs="Calibri"/>
                <w:b/>
                <w:color w:val="000000"/>
                <w:sz w:val="22"/>
                <w:szCs w:val="22"/>
              </w:rPr>
              <w:t>:</w:t>
            </w:r>
          </w:p>
        </w:tc>
        <w:tc>
          <w:tcPr>
            <w:tcW w:w="1164" w:type="dxa"/>
            <w:shd w:val="clear" w:color="auto" w:fill="auto"/>
            <w:tcMar/>
          </w:tcPr>
          <w:p w:rsidRPr="007969BF" w:rsidR="00344C26" w:rsidP="00E34979" w:rsidRDefault="006C7BBB" w14:paraId="1DC46CF5"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N</w:t>
            </w:r>
          </w:p>
        </w:tc>
      </w:tr>
      <w:tr w:rsidRPr="007969BF" w:rsidR="00177AA3" w:rsidTr="376A215E" w14:paraId="777D7F6D" w14:textId="77777777">
        <w:tc>
          <w:tcPr>
            <w:tcW w:w="2660" w:type="dxa"/>
            <w:shd w:val="clear" w:color="auto" w:fill="C0BC9B"/>
            <w:tcMar/>
          </w:tcPr>
          <w:p w:rsidRPr="007969BF" w:rsidR="00177AA3" w:rsidP="00E34979" w:rsidRDefault="00177AA3" w14:paraId="4BD16B2E"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Employee Category:</w:t>
            </w:r>
          </w:p>
        </w:tc>
        <w:tc>
          <w:tcPr>
            <w:tcW w:w="4111" w:type="dxa"/>
            <w:shd w:val="clear" w:color="auto" w:fill="auto"/>
            <w:tcMar/>
          </w:tcPr>
          <w:p w:rsidRPr="007969BF" w:rsidR="00177AA3" w:rsidP="00CF6109" w:rsidRDefault="00F27DF9" w14:paraId="3C0994B6" w14:textId="77777777">
            <w:pPr>
              <w:rPr>
                <w:rFonts w:ascii="Raleway" w:hAnsi="Raleway" w:eastAsia="MS Mincho" w:cs="Calibri"/>
                <w:b/>
                <w:color w:val="000000"/>
                <w:sz w:val="22"/>
                <w:szCs w:val="22"/>
              </w:rPr>
            </w:pPr>
            <w:r>
              <w:rPr>
                <w:rFonts w:ascii="Raleway" w:hAnsi="Raleway" w:eastAsia="MS Mincho" w:cs="Calibri"/>
                <w:b/>
                <w:color w:val="000000"/>
                <w:sz w:val="22"/>
                <w:szCs w:val="22"/>
              </w:rPr>
              <w:t>Professional Services</w:t>
            </w:r>
            <w:r w:rsidRPr="007969BF" w:rsidR="00177AA3">
              <w:rPr>
                <w:rFonts w:ascii="Raleway" w:hAnsi="Raleway" w:eastAsia="MS Mincho" w:cs="Calibri"/>
                <w:b/>
                <w:color w:val="000000"/>
                <w:sz w:val="22"/>
                <w:szCs w:val="22"/>
              </w:rPr>
              <w:br/>
            </w:r>
          </w:p>
        </w:tc>
        <w:tc>
          <w:tcPr>
            <w:tcW w:w="1701" w:type="dxa"/>
            <w:shd w:val="clear" w:color="auto" w:fill="C0BC9B"/>
            <w:tcMar/>
          </w:tcPr>
          <w:p w:rsidRPr="007969BF" w:rsidR="00177AA3" w:rsidP="00E34979" w:rsidRDefault="00177AA3" w14:paraId="569ACB27" w14:textId="77777777">
            <w:pPr>
              <w:jc w:val="center"/>
              <w:rPr>
                <w:rFonts w:ascii="Raleway" w:hAnsi="Raleway" w:eastAsia="MS Mincho" w:cs="Calibri"/>
                <w:b/>
                <w:color w:val="000000"/>
                <w:sz w:val="22"/>
                <w:szCs w:val="22"/>
              </w:rPr>
            </w:pPr>
            <w:r w:rsidRPr="007969BF">
              <w:rPr>
                <w:rFonts w:ascii="Raleway" w:hAnsi="Raleway" w:eastAsia="MS Mincho" w:cs="Calibri"/>
                <w:b/>
                <w:color w:val="000000"/>
                <w:sz w:val="22"/>
                <w:szCs w:val="22"/>
              </w:rPr>
              <w:t>Grade:</w:t>
            </w:r>
          </w:p>
        </w:tc>
        <w:tc>
          <w:tcPr>
            <w:tcW w:w="1164" w:type="dxa"/>
            <w:shd w:val="clear" w:color="auto" w:fill="auto"/>
            <w:tcMar/>
          </w:tcPr>
          <w:p w:rsidRPr="007969BF" w:rsidR="00177AA3" w:rsidP="00E34979" w:rsidRDefault="00CF6109" w14:paraId="0B708A7C" w14:textId="77777777">
            <w:pPr>
              <w:jc w:val="center"/>
              <w:rPr>
                <w:rFonts w:ascii="Raleway" w:hAnsi="Raleway" w:eastAsia="MS Mincho" w:cs="Calibri"/>
                <w:b/>
                <w:color w:val="000000"/>
                <w:sz w:val="22"/>
                <w:szCs w:val="22"/>
              </w:rPr>
            </w:pPr>
            <w:r>
              <w:rPr>
                <w:rFonts w:ascii="Raleway" w:hAnsi="Raleway" w:eastAsia="MS Mincho" w:cs="Calibri"/>
                <w:b/>
                <w:color w:val="000000"/>
                <w:sz w:val="22"/>
                <w:szCs w:val="22"/>
              </w:rPr>
              <w:t>2</w:t>
            </w:r>
          </w:p>
        </w:tc>
      </w:tr>
      <w:tr w:rsidRPr="007969BF" w:rsidR="00E644EC" w:rsidTr="376A215E" w14:paraId="6EE551EF" w14:textId="77777777">
        <w:tc>
          <w:tcPr>
            <w:tcW w:w="2660" w:type="dxa"/>
            <w:shd w:val="clear" w:color="auto" w:fill="C0BC9B"/>
            <w:tcMar/>
          </w:tcPr>
          <w:p w:rsidRPr="007969BF" w:rsidR="00E644EC" w:rsidP="00E34979" w:rsidRDefault="00E644EC" w14:paraId="248E6446"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 responsible to</w:t>
            </w:r>
            <w:r w:rsidRPr="007969BF" w:rsidR="00277680">
              <w:rPr>
                <w:rFonts w:ascii="Raleway" w:hAnsi="Raleway" w:eastAsia="MS Mincho" w:cs="Calibri"/>
                <w:b/>
                <w:color w:val="000000"/>
                <w:sz w:val="22"/>
                <w:szCs w:val="22"/>
              </w:rPr>
              <w:t>:</w:t>
            </w:r>
          </w:p>
        </w:tc>
        <w:tc>
          <w:tcPr>
            <w:tcW w:w="6976" w:type="dxa"/>
            <w:gridSpan w:val="3"/>
            <w:shd w:val="clear" w:color="auto" w:fill="auto"/>
            <w:tcMar/>
          </w:tcPr>
          <w:p w:rsidR="00E644EC" w:rsidP="00CF6109" w:rsidRDefault="000C06DB" w14:paraId="05A985A9" w14:textId="77777777">
            <w:pPr>
              <w:rPr>
                <w:rFonts w:ascii="Raleway" w:hAnsi="Raleway" w:eastAsia="MS Mincho" w:cs="Calibri"/>
                <w:b/>
                <w:color w:val="000000"/>
                <w:sz w:val="22"/>
                <w:szCs w:val="22"/>
              </w:rPr>
            </w:pPr>
            <w:r>
              <w:rPr>
                <w:rFonts w:ascii="Raleway" w:hAnsi="Raleway" w:eastAsia="MS Mincho" w:cs="Calibri"/>
                <w:b/>
                <w:color w:val="000000"/>
                <w:sz w:val="22"/>
                <w:szCs w:val="22"/>
              </w:rPr>
              <w:t>Team Leader Support and Learning Spaces</w:t>
            </w:r>
          </w:p>
          <w:p w:rsidRPr="007969BF" w:rsidR="00392778" w:rsidP="00CF6109" w:rsidRDefault="00392778" w14:paraId="537948A9" w14:textId="77777777">
            <w:pPr>
              <w:rPr>
                <w:rFonts w:ascii="Raleway" w:hAnsi="Raleway" w:eastAsia="MS Mincho" w:cs="Calibri"/>
                <w:b/>
                <w:color w:val="000000"/>
                <w:sz w:val="22"/>
                <w:szCs w:val="22"/>
              </w:rPr>
            </w:pPr>
          </w:p>
        </w:tc>
      </w:tr>
      <w:tr w:rsidRPr="007969BF" w:rsidR="00E644EC" w:rsidTr="376A215E" w14:paraId="0D44B81A" w14:textId="77777777">
        <w:tc>
          <w:tcPr>
            <w:tcW w:w="2660" w:type="dxa"/>
            <w:shd w:val="clear" w:color="auto" w:fill="C0BC9B"/>
            <w:tcMar/>
          </w:tcPr>
          <w:p w:rsidRPr="007969BF" w:rsidR="00E644EC" w:rsidP="00E34979" w:rsidRDefault="00E644EC" w14:paraId="6E853628"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Post</w:t>
            </w:r>
            <w:r w:rsidRPr="007969BF" w:rsidR="006C7BBB">
              <w:rPr>
                <w:rFonts w:ascii="Raleway" w:hAnsi="Raleway" w:eastAsia="MS Mincho" w:cs="Calibri"/>
                <w:b/>
                <w:color w:val="000000"/>
                <w:sz w:val="22"/>
                <w:szCs w:val="22"/>
              </w:rPr>
              <w:t>/s</w:t>
            </w:r>
            <w:r w:rsidRPr="007969BF">
              <w:rPr>
                <w:rFonts w:ascii="Raleway" w:hAnsi="Raleway" w:eastAsia="MS Mincho" w:cs="Calibri"/>
                <w:b/>
                <w:color w:val="000000"/>
                <w:sz w:val="22"/>
                <w:szCs w:val="22"/>
              </w:rPr>
              <w:t xml:space="preserve"> responsible for</w:t>
            </w:r>
            <w:r w:rsidRPr="007969BF" w:rsidR="00277680">
              <w:rPr>
                <w:rFonts w:ascii="Raleway" w:hAnsi="Raleway" w:eastAsia="MS Mincho" w:cs="Calibri"/>
                <w:b/>
                <w:color w:val="000000"/>
                <w:sz w:val="22"/>
                <w:szCs w:val="22"/>
              </w:rPr>
              <w:t>:</w:t>
            </w:r>
          </w:p>
        </w:tc>
        <w:tc>
          <w:tcPr>
            <w:tcW w:w="6976" w:type="dxa"/>
            <w:gridSpan w:val="3"/>
            <w:shd w:val="clear" w:color="auto" w:fill="auto"/>
            <w:tcMar/>
          </w:tcPr>
          <w:p w:rsidR="00E644EC" w:rsidP="00CF6109" w:rsidRDefault="00CF6109" w14:paraId="077B91F3" w14:textId="77777777">
            <w:pPr>
              <w:rPr>
                <w:rFonts w:ascii="Raleway" w:hAnsi="Raleway" w:eastAsia="MS Mincho" w:cs="Calibri"/>
                <w:b/>
                <w:color w:val="000000"/>
                <w:sz w:val="22"/>
                <w:szCs w:val="22"/>
              </w:rPr>
            </w:pPr>
            <w:r w:rsidRPr="00B05EB5">
              <w:rPr>
                <w:rFonts w:ascii="Raleway" w:hAnsi="Raleway" w:eastAsia="MS Mincho" w:cs="Calibri"/>
                <w:b/>
                <w:color w:val="000000"/>
                <w:sz w:val="22"/>
                <w:szCs w:val="22"/>
              </w:rPr>
              <w:t>None</w:t>
            </w:r>
          </w:p>
          <w:p w:rsidRPr="00FC5D77" w:rsidR="00392778" w:rsidP="00CF6109" w:rsidRDefault="00392778" w14:paraId="2A9ABCAB" w14:textId="77777777">
            <w:pPr>
              <w:rPr>
                <w:rFonts w:ascii="Raleway" w:hAnsi="Raleway" w:eastAsia="MS Mincho" w:cs="Calibri"/>
                <w:bCs/>
                <w:color w:val="000000"/>
                <w:sz w:val="22"/>
                <w:szCs w:val="22"/>
              </w:rPr>
            </w:pPr>
          </w:p>
        </w:tc>
      </w:tr>
    </w:tbl>
    <w:p w:rsidRPr="007969BF" w:rsidR="00E644EC" w:rsidRDefault="00E644EC" w14:paraId="205777F7" w14:textId="77777777">
      <w:pPr>
        <w:jc w:val="center"/>
        <w:rPr>
          <w:rFonts w:ascii="Raleway" w:hAnsi="Raleway" w:cs="Calibri"/>
          <w:b/>
          <w:color w:val="000000"/>
          <w:sz w:val="22"/>
          <w:szCs w:val="22"/>
        </w:rPr>
      </w:pPr>
    </w:p>
    <w:p w:rsidRPr="007969BF" w:rsidR="00E644EC" w:rsidRDefault="00E644EC" w14:paraId="56A21340" w14:textId="77777777">
      <w:pPr>
        <w:jc w:val="center"/>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376A215E" w14:paraId="20A44346" w14:textId="77777777">
        <w:tc>
          <w:tcPr>
            <w:tcW w:w="9636" w:type="dxa"/>
            <w:shd w:val="clear" w:color="auto" w:fill="C0BC9B"/>
            <w:tcMar/>
          </w:tcPr>
          <w:p w:rsidRPr="007969BF" w:rsidR="00277680" w:rsidP="00277680" w:rsidRDefault="00277680" w14:paraId="22C953E5" w14:textId="77777777">
            <w:pPr>
              <w:rPr>
                <w:rFonts w:ascii="Raleway" w:hAnsi="Raleway" w:eastAsia="MS Mincho" w:cs="Calibri"/>
                <w:b/>
                <w:color w:val="000000"/>
                <w:sz w:val="22"/>
                <w:szCs w:val="22"/>
              </w:rPr>
            </w:pPr>
            <w:r w:rsidRPr="007969BF">
              <w:rPr>
                <w:rFonts w:ascii="Raleway" w:hAnsi="Raleway" w:eastAsia="MS Mincho" w:cs="Calibri"/>
                <w:b/>
                <w:color w:val="000000"/>
                <w:sz w:val="22"/>
                <w:szCs w:val="22"/>
              </w:rPr>
              <w:t>Job purpose</w:t>
            </w:r>
          </w:p>
        </w:tc>
      </w:tr>
      <w:tr w:rsidRPr="007969BF" w:rsidR="00277680" w:rsidTr="376A215E" w14:paraId="4EB6C389" w14:textId="77777777">
        <w:tc>
          <w:tcPr>
            <w:tcW w:w="9636" w:type="dxa"/>
            <w:shd w:val="clear" w:color="auto" w:fill="auto"/>
            <w:tcMar/>
          </w:tcPr>
          <w:p w:rsidRPr="00CF6109" w:rsidR="00277680" w:rsidP="00CF6109" w:rsidRDefault="00277680" w14:paraId="58B5880E" w14:textId="77777777">
            <w:pPr>
              <w:jc w:val="both"/>
              <w:rPr>
                <w:rFonts w:ascii="Raleway" w:hAnsi="Raleway" w:eastAsia="MS Mincho" w:cs="Calibri"/>
                <w:bCs/>
                <w:color w:val="FF0000"/>
                <w:sz w:val="22"/>
                <w:szCs w:val="22"/>
              </w:rPr>
            </w:pPr>
          </w:p>
          <w:p w:rsidRPr="00CF6109" w:rsidR="00277680" w:rsidP="376A215E" w:rsidRDefault="005109E3" w14:paraId="473160B2" w14:textId="1FE6FB20">
            <w:pPr>
              <w:jc w:val="both"/>
              <w:rPr>
                <w:rFonts w:ascii="Raleway" w:hAnsi="Raleway" w:eastAsia="MS Mincho" w:cs="Calibri"/>
                <w:color w:val="000000"/>
                <w:sz w:val="22"/>
                <w:szCs w:val="22"/>
              </w:rPr>
            </w:pPr>
            <w:r w:rsidRPr="376A215E" w:rsidR="005109E3">
              <w:rPr>
                <w:rFonts w:ascii="Raleway" w:hAnsi="Raleway" w:eastAsia="MS Mincho" w:cs="Calibri"/>
                <w:color w:val="000000" w:themeColor="text1" w:themeTint="FF" w:themeShade="FF"/>
                <w:sz w:val="22"/>
                <w:szCs w:val="22"/>
              </w:rPr>
              <w:t>This role is dedicated to ensuring that any physical resource or content available to our customers are in place in the correct place with the processing completed</w:t>
            </w:r>
            <w:r w:rsidRPr="376A215E" w:rsidR="009252E1">
              <w:rPr>
                <w:rFonts w:ascii="Raleway" w:hAnsi="Raleway" w:eastAsia="MS Mincho" w:cs="Calibri"/>
                <w:color w:val="000000" w:themeColor="text1" w:themeTint="FF" w:themeShade="FF"/>
                <w:sz w:val="22"/>
                <w:szCs w:val="22"/>
              </w:rPr>
              <w:t xml:space="preserve"> ensuring quick and easy access</w:t>
            </w:r>
            <w:r w:rsidRPr="376A215E" w:rsidR="007D56D2">
              <w:rPr>
                <w:rFonts w:ascii="Raleway" w:hAnsi="Raleway" w:eastAsia="MS Mincho" w:cs="Calibri"/>
                <w:color w:val="000000" w:themeColor="text1" w:themeTint="FF" w:themeShade="FF"/>
                <w:sz w:val="22"/>
                <w:szCs w:val="22"/>
              </w:rPr>
              <w:t xml:space="preserve"> and use</w:t>
            </w:r>
            <w:r w:rsidRPr="376A215E" w:rsidR="009252E1">
              <w:rPr>
                <w:rFonts w:ascii="Raleway" w:hAnsi="Raleway" w:eastAsia="MS Mincho" w:cs="Calibri"/>
                <w:color w:val="000000" w:themeColor="text1" w:themeTint="FF" w:themeShade="FF"/>
                <w:sz w:val="22"/>
                <w:szCs w:val="22"/>
              </w:rPr>
              <w:t>.</w:t>
            </w:r>
          </w:p>
          <w:p w:rsidRPr="007969BF" w:rsidR="00277680" w:rsidP="00E34979" w:rsidRDefault="00277680" w14:paraId="4C575DD0" w14:textId="77777777">
            <w:pPr>
              <w:jc w:val="center"/>
              <w:rPr>
                <w:rFonts w:ascii="Raleway" w:hAnsi="Raleway" w:eastAsia="MS Mincho" w:cs="Calibri"/>
                <w:b/>
                <w:color w:val="FF0000"/>
                <w:sz w:val="22"/>
                <w:szCs w:val="22"/>
              </w:rPr>
            </w:pPr>
          </w:p>
        </w:tc>
      </w:tr>
    </w:tbl>
    <w:p w:rsidRPr="007969BF" w:rsidR="00E644EC" w:rsidRDefault="00E644EC" w14:paraId="547849D7" w14:textId="77777777">
      <w:pPr>
        <w:jc w:val="center"/>
        <w:rPr>
          <w:rFonts w:ascii="Raleway" w:hAnsi="Raleway" w:cs="Calibri"/>
          <w:b/>
          <w:color w:val="000000"/>
          <w:sz w:val="22"/>
          <w:szCs w:val="22"/>
        </w:rPr>
      </w:pPr>
    </w:p>
    <w:p w:rsidRPr="007969BF" w:rsidR="0087089C" w:rsidRDefault="0087089C" w14:paraId="25B5AC9A"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376A215E" w14:paraId="57E44548" w14:textId="77777777">
        <w:tc>
          <w:tcPr>
            <w:tcW w:w="9636" w:type="dxa"/>
            <w:shd w:val="clear" w:color="auto" w:fill="C0BC9B"/>
            <w:tcMar/>
          </w:tcPr>
          <w:p w:rsidRPr="007969BF" w:rsidR="00277680" w:rsidP="00E34979" w:rsidRDefault="00277680" w14:paraId="45AB4E36"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Main duties and responsibilities</w:t>
            </w:r>
          </w:p>
        </w:tc>
      </w:tr>
      <w:tr w:rsidRPr="007969BF" w:rsidR="00277680" w:rsidTr="376A215E" w14:paraId="7C2309E8" w14:textId="77777777">
        <w:tc>
          <w:tcPr>
            <w:tcW w:w="9636" w:type="dxa"/>
            <w:shd w:val="clear" w:color="auto" w:fill="auto"/>
            <w:tcMar/>
          </w:tcPr>
          <w:p w:rsidRPr="005C5719" w:rsidR="00277680" w:rsidP="376A215E" w:rsidRDefault="009252E1" w14:paraId="6B42C8ED" w14:textId="1806DC1C">
            <w:pPr>
              <w:jc w:val="both"/>
              <w:rPr>
                <w:rFonts w:ascii="Raleway" w:hAnsi="Raleway" w:eastAsia="MS Mincho" w:cs="Calibri"/>
                <w:color w:val="000000"/>
                <w:sz w:val="22"/>
                <w:szCs w:val="22"/>
              </w:rPr>
            </w:pPr>
            <w:r w:rsidRPr="376A215E" w:rsidR="009252E1">
              <w:rPr>
                <w:rFonts w:ascii="Raleway" w:hAnsi="Raleway" w:eastAsia="MS Mincho" w:cs="Calibri"/>
                <w:color w:val="000000" w:themeColor="text1" w:themeTint="FF" w:themeShade="FF"/>
                <w:sz w:val="22"/>
                <w:szCs w:val="22"/>
              </w:rPr>
              <w:t xml:space="preserve">Open and make ready all post received for Library’s </w:t>
            </w:r>
            <w:r w:rsidRPr="376A215E" w:rsidR="06629798">
              <w:rPr>
                <w:rFonts w:ascii="Raleway" w:hAnsi="Raleway" w:eastAsia="MS Mincho" w:cs="Calibri"/>
                <w:color w:val="000000" w:themeColor="text1" w:themeTint="FF" w:themeShade="FF"/>
                <w:sz w:val="22"/>
                <w:szCs w:val="22"/>
              </w:rPr>
              <w:t>and Multi</w:t>
            </w:r>
            <w:r w:rsidRPr="376A215E" w:rsidR="00D11835">
              <w:rPr>
                <w:rFonts w:ascii="Raleway" w:hAnsi="Raleway" w:eastAsia="MS Mincho" w:cs="Calibri"/>
                <w:color w:val="000000" w:themeColor="text1" w:themeTint="FF" w:themeShade="FF"/>
                <w:sz w:val="22"/>
                <w:szCs w:val="22"/>
              </w:rPr>
              <w:t>-media centre</w:t>
            </w:r>
          </w:p>
        </w:tc>
      </w:tr>
      <w:tr w:rsidRPr="007969BF" w:rsidR="00277680" w:rsidTr="376A215E" w14:paraId="1B5A5298" w14:textId="77777777">
        <w:tc>
          <w:tcPr>
            <w:tcW w:w="9636" w:type="dxa"/>
            <w:shd w:val="clear" w:color="auto" w:fill="auto"/>
            <w:tcMar/>
          </w:tcPr>
          <w:p w:rsidRPr="009252E1" w:rsidR="006C7BBB" w:rsidP="00FC5D77" w:rsidRDefault="009252E1" w14:paraId="673FF301" w14:textId="77777777">
            <w:pPr>
              <w:jc w:val="both"/>
              <w:rPr>
                <w:rFonts w:ascii="Raleway" w:hAnsi="Raleway" w:eastAsia="MS Mincho" w:cs="Calibri"/>
                <w:bCs/>
                <w:color w:val="000000"/>
                <w:sz w:val="22"/>
                <w:szCs w:val="22"/>
              </w:rPr>
            </w:pPr>
            <w:r>
              <w:rPr>
                <w:rFonts w:ascii="Raleway" w:hAnsi="Raleway" w:eastAsia="MS Mincho" w:cs="Calibri"/>
                <w:bCs/>
                <w:color w:val="000000"/>
                <w:sz w:val="22"/>
                <w:szCs w:val="22"/>
              </w:rPr>
              <w:t>Process physical journals for “check-in”</w:t>
            </w:r>
          </w:p>
        </w:tc>
      </w:tr>
      <w:tr w:rsidRPr="007969BF" w:rsidR="00FC5D77" w:rsidTr="376A215E" w14:paraId="13E2B816" w14:textId="77777777">
        <w:tc>
          <w:tcPr>
            <w:tcW w:w="9636" w:type="dxa"/>
            <w:shd w:val="clear" w:color="auto" w:fill="auto"/>
            <w:tcMar/>
          </w:tcPr>
          <w:p w:rsidRPr="009252E1" w:rsidR="00FC5D77" w:rsidP="00FC5D77" w:rsidRDefault="009252E1" w14:paraId="731F53E7" w14:textId="77777777">
            <w:pPr>
              <w:jc w:val="both"/>
              <w:rPr>
                <w:rFonts w:ascii="Raleway" w:hAnsi="Raleway" w:eastAsia="MS Mincho" w:cs="Calibri"/>
                <w:bCs/>
                <w:color w:val="000000"/>
                <w:sz w:val="22"/>
                <w:szCs w:val="22"/>
              </w:rPr>
            </w:pPr>
            <w:r w:rsidRPr="009252E1">
              <w:rPr>
                <w:rFonts w:ascii="Raleway" w:hAnsi="Raleway" w:eastAsia="MS Mincho" w:cs="Calibri"/>
                <w:bCs/>
                <w:color w:val="000000"/>
                <w:sz w:val="22"/>
                <w:szCs w:val="22"/>
              </w:rPr>
              <w:t xml:space="preserve">Process any non “shelf-ready” </w:t>
            </w:r>
            <w:r>
              <w:rPr>
                <w:rFonts w:ascii="Raleway" w:hAnsi="Raleway" w:eastAsia="MS Mincho" w:cs="Calibri"/>
                <w:bCs/>
                <w:color w:val="000000"/>
                <w:sz w:val="22"/>
                <w:szCs w:val="22"/>
              </w:rPr>
              <w:t>books</w:t>
            </w:r>
          </w:p>
        </w:tc>
      </w:tr>
      <w:tr w:rsidRPr="007969BF" w:rsidR="00FC5D77" w:rsidTr="376A215E" w14:paraId="17B11C1D" w14:textId="77777777">
        <w:tc>
          <w:tcPr>
            <w:tcW w:w="9636" w:type="dxa"/>
            <w:shd w:val="clear" w:color="auto" w:fill="auto"/>
            <w:tcMar/>
          </w:tcPr>
          <w:p w:rsidRPr="009252E1" w:rsidR="00FC5D77" w:rsidP="00FC5D77" w:rsidRDefault="009252E1" w14:paraId="7BBCDE82" w14:textId="77777777">
            <w:pPr>
              <w:jc w:val="both"/>
              <w:rPr>
                <w:rFonts w:ascii="Raleway" w:hAnsi="Raleway" w:eastAsia="MS Mincho" w:cs="Calibri"/>
                <w:bCs/>
                <w:color w:val="000000"/>
                <w:sz w:val="22"/>
                <w:szCs w:val="22"/>
              </w:rPr>
            </w:pPr>
            <w:r>
              <w:rPr>
                <w:rFonts w:ascii="Raleway" w:hAnsi="Raleway" w:eastAsia="MS Mincho" w:cs="Calibri"/>
                <w:bCs/>
                <w:color w:val="000000"/>
                <w:sz w:val="22"/>
                <w:szCs w:val="22"/>
              </w:rPr>
              <w:t xml:space="preserve">Process equipment in MMC ensuring things like batteries are recharged and new equipment </w:t>
            </w:r>
            <w:proofErr w:type="spellStart"/>
            <w:r>
              <w:rPr>
                <w:rFonts w:ascii="Raleway" w:hAnsi="Raleway" w:eastAsia="MS Mincho" w:cs="Calibri"/>
                <w:bCs/>
                <w:color w:val="000000"/>
                <w:sz w:val="22"/>
                <w:szCs w:val="22"/>
              </w:rPr>
              <w:t>asseted</w:t>
            </w:r>
            <w:proofErr w:type="spellEnd"/>
          </w:p>
        </w:tc>
      </w:tr>
      <w:tr w:rsidRPr="007969BF" w:rsidR="009252E1" w:rsidTr="376A215E" w14:paraId="3720A401" w14:textId="77777777">
        <w:tc>
          <w:tcPr>
            <w:tcW w:w="9636" w:type="dxa"/>
            <w:shd w:val="clear" w:color="auto" w:fill="auto"/>
            <w:tcMar/>
          </w:tcPr>
          <w:p w:rsidR="009252E1" w:rsidP="376A215E" w:rsidRDefault="009252E1" w14:paraId="009033D2" w14:textId="28F99DF6">
            <w:pPr>
              <w:jc w:val="both"/>
              <w:rPr>
                <w:rFonts w:ascii="Raleway" w:hAnsi="Raleway" w:eastAsia="MS Mincho" w:cs="Calibri"/>
                <w:color w:val="000000"/>
                <w:sz w:val="22"/>
                <w:szCs w:val="22"/>
              </w:rPr>
            </w:pPr>
            <w:r w:rsidRPr="376A215E" w:rsidR="009252E1">
              <w:rPr>
                <w:rFonts w:ascii="Raleway" w:hAnsi="Raleway" w:eastAsia="MS Mincho" w:cs="Calibri"/>
                <w:color w:val="000000" w:themeColor="text1" w:themeTint="FF" w:themeShade="FF"/>
                <w:sz w:val="22"/>
                <w:szCs w:val="22"/>
              </w:rPr>
              <w:t xml:space="preserve">Shelve and shelve tidy libraries and </w:t>
            </w:r>
            <w:r w:rsidRPr="376A215E" w:rsidR="00D11835">
              <w:rPr>
                <w:rFonts w:ascii="Raleway" w:hAnsi="Raleway" w:eastAsia="MS Mincho" w:cs="Calibri"/>
                <w:color w:val="000000" w:themeColor="text1" w:themeTint="FF" w:themeShade="FF"/>
                <w:sz w:val="22"/>
                <w:szCs w:val="22"/>
              </w:rPr>
              <w:t>M</w:t>
            </w:r>
            <w:r w:rsidRPr="376A215E" w:rsidR="00D11835">
              <w:rPr>
                <w:rFonts w:ascii="Raleway" w:hAnsi="Raleway" w:eastAsia="MS Mincho" w:cs="Calibri"/>
                <w:color w:val="000000" w:themeColor="text1" w:themeTint="FF" w:themeShade="FF"/>
                <w:sz w:val="22"/>
                <w:szCs w:val="22"/>
              </w:rPr>
              <w:t>ulti</w:t>
            </w:r>
            <w:r w:rsidRPr="376A215E" w:rsidR="00D11835">
              <w:rPr>
                <w:rFonts w:ascii="Raleway" w:hAnsi="Raleway" w:eastAsia="MS Mincho" w:cs="Calibri"/>
                <w:color w:val="000000" w:themeColor="text1" w:themeTint="FF" w:themeShade="FF"/>
                <w:sz w:val="22"/>
                <w:szCs w:val="22"/>
              </w:rPr>
              <w:t>-media</w:t>
            </w:r>
            <w:r w:rsidRPr="376A215E" w:rsidR="00D11835">
              <w:rPr>
                <w:rFonts w:ascii="Raleway" w:hAnsi="Raleway" w:eastAsia="MS Mincho" w:cs="Calibri"/>
                <w:color w:val="000000" w:themeColor="text1" w:themeTint="FF" w:themeShade="FF"/>
                <w:sz w:val="22"/>
                <w:szCs w:val="22"/>
              </w:rPr>
              <w:t xml:space="preserve"> </w:t>
            </w:r>
            <w:r w:rsidRPr="376A215E" w:rsidR="009252E1">
              <w:rPr>
                <w:rFonts w:ascii="Raleway" w:hAnsi="Raleway" w:eastAsia="MS Mincho" w:cs="Calibri"/>
                <w:color w:val="000000" w:themeColor="text1" w:themeTint="FF" w:themeShade="FF"/>
                <w:sz w:val="22"/>
                <w:szCs w:val="22"/>
              </w:rPr>
              <w:t>store</w:t>
            </w:r>
          </w:p>
        </w:tc>
      </w:tr>
      <w:tr w:rsidRPr="007969BF" w:rsidR="009252E1" w:rsidTr="376A215E" w14:paraId="1A882BC5" w14:textId="77777777">
        <w:tc>
          <w:tcPr>
            <w:tcW w:w="9636" w:type="dxa"/>
            <w:shd w:val="clear" w:color="auto" w:fill="auto"/>
            <w:tcMar/>
          </w:tcPr>
          <w:p w:rsidR="009252E1" w:rsidP="376A215E" w:rsidRDefault="009252E1" w14:paraId="7A40945A" w14:textId="0D3205A2">
            <w:pPr>
              <w:jc w:val="both"/>
              <w:rPr>
                <w:rFonts w:ascii="Raleway" w:hAnsi="Raleway" w:eastAsia="MS Mincho" w:cs="Calibri"/>
                <w:color w:val="000000"/>
                <w:sz w:val="22"/>
                <w:szCs w:val="22"/>
              </w:rPr>
            </w:pPr>
            <w:r w:rsidRPr="376A215E" w:rsidR="009252E1">
              <w:rPr>
                <w:rFonts w:ascii="Raleway" w:hAnsi="Raleway" w:eastAsia="MS Mincho" w:cs="Calibri"/>
                <w:color w:val="000000" w:themeColor="text1" w:themeTint="FF" w:themeShade="FF"/>
                <w:sz w:val="22"/>
                <w:szCs w:val="22"/>
              </w:rPr>
              <w:t xml:space="preserve">Retrieve and prepare items requested by customers </w:t>
            </w:r>
            <w:r w:rsidRPr="376A215E" w:rsidR="34F659DC">
              <w:rPr>
                <w:rFonts w:ascii="Raleway" w:hAnsi="Raleway" w:eastAsia="MS Mincho" w:cs="Calibri"/>
                <w:color w:val="000000" w:themeColor="text1" w:themeTint="FF" w:themeShade="FF"/>
                <w:sz w:val="22"/>
                <w:szCs w:val="22"/>
              </w:rPr>
              <w:t>(Requests</w:t>
            </w:r>
            <w:r w:rsidRPr="376A215E" w:rsidR="00D11835">
              <w:rPr>
                <w:rFonts w:ascii="Raleway" w:hAnsi="Raleway" w:eastAsia="MS Mincho" w:cs="Calibri"/>
                <w:color w:val="000000" w:themeColor="text1" w:themeTint="FF" w:themeShade="FF"/>
                <w:sz w:val="22"/>
                <w:szCs w:val="22"/>
              </w:rPr>
              <w:t xml:space="preserve"> and bookings</w:t>
            </w:r>
            <w:r w:rsidRPr="376A215E" w:rsidR="009252E1">
              <w:rPr>
                <w:rFonts w:ascii="Raleway" w:hAnsi="Raleway" w:eastAsia="MS Mincho" w:cs="Calibri"/>
                <w:color w:val="000000" w:themeColor="text1" w:themeTint="FF" w:themeShade="FF"/>
                <w:sz w:val="22"/>
                <w:szCs w:val="22"/>
              </w:rPr>
              <w:t xml:space="preserve"> &amp; MMC bookings)</w:t>
            </w:r>
          </w:p>
        </w:tc>
      </w:tr>
      <w:tr w:rsidRPr="007969BF" w:rsidR="007D56D2" w:rsidTr="376A215E" w14:paraId="6EF7BE9E" w14:textId="77777777">
        <w:trPr>
          <w:trHeight w:val="300"/>
        </w:trPr>
        <w:tc>
          <w:tcPr>
            <w:tcW w:w="9636" w:type="dxa"/>
            <w:shd w:val="clear" w:color="auto" w:fill="auto"/>
            <w:tcMar/>
          </w:tcPr>
          <w:p w:rsidR="007D56D2" w:rsidP="376A215E" w:rsidRDefault="007D56D2" w14:paraId="0B7DAA37" w14:textId="0CE1E5BF">
            <w:pPr>
              <w:jc w:val="both"/>
              <w:rPr>
                <w:rFonts w:ascii="Raleway" w:hAnsi="Raleway" w:eastAsia="MS Mincho" w:cs="Calibri"/>
                <w:color w:val="000000"/>
                <w:sz w:val="22"/>
                <w:szCs w:val="22"/>
              </w:rPr>
            </w:pPr>
            <w:r w:rsidRPr="376A215E" w:rsidR="007D56D2">
              <w:rPr>
                <w:rFonts w:ascii="Raleway" w:hAnsi="Raleway" w:eastAsia="MS Mincho" w:cs="Calibri"/>
                <w:color w:val="000000" w:themeColor="text1" w:themeTint="FF" w:themeShade="FF"/>
                <w:sz w:val="22"/>
                <w:szCs w:val="22"/>
              </w:rPr>
              <w:t xml:space="preserve">Ensure physical learning spaces are </w:t>
            </w:r>
            <w:r w:rsidRPr="376A215E" w:rsidR="007D56D2">
              <w:rPr>
                <w:rFonts w:ascii="Raleway" w:hAnsi="Raleway" w:eastAsia="MS Mincho" w:cs="Calibri"/>
                <w:color w:val="000000" w:themeColor="text1" w:themeTint="FF" w:themeShade="FF"/>
                <w:sz w:val="22"/>
                <w:szCs w:val="22"/>
              </w:rPr>
              <w:t>tidy</w:t>
            </w:r>
            <w:r w:rsidRPr="376A215E" w:rsidR="007D56D2">
              <w:rPr>
                <w:rFonts w:ascii="Raleway" w:hAnsi="Raleway" w:eastAsia="MS Mincho" w:cs="Calibri"/>
                <w:color w:val="000000" w:themeColor="text1" w:themeTint="FF" w:themeShade="FF"/>
                <w:sz w:val="22"/>
                <w:szCs w:val="22"/>
              </w:rPr>
              <w:t xml:space="preserve"> and that furnit</w:t>
            </w:r>
            <w:r w:rsidRPr="376A215E" w:rsidR="007D56D2">
              <w:rPr>
                <w:rFonts w:ascii="Raleway" w:hAnsi="Raleway" w:eastAsia="MS Mincho" w:cs="Calibri"/>
                <w:color w:val="000000" w:themeColor="text1" w:themeTint="FF" w:themeShade="FF"/>
                <w:sz w:val="22"/>
                <w:szCs w:val="22"/>
              </w:rPr>
              <w:t>ure and fittings are where they need to be</w:t>
            </w:r>
          </w:p>
        </w:tc>
      </w:tr>
      <w:tr w:rsidRPr="007969BF" w:rsidR="009252E1" w:rsidTr="376A215E" w14:paraId="32C58A2A" w14:textId="77777777">
        <w:tc>
          <w:tcPr>
            <w:tcW w:w="9636" w:type="dxa"/>
            <w:shd w:val="clear" w:color="auto" w:fill="auto"/>
            <w:tcMar/>
          </w:tcPr>
          <w:p w:rsidRPr="009252E1" w:rsidR="009252E1" w:rsidP="009252E1" w:rsidRDefault="009252E1" w14:paraId="7503EDC5" w14:textId="77777777">
            <w:pPr>
              <w:jc w:val="both"/>
              <w:rPr>
                <w:rFonts w:ascii="Raleway" w:hAnsi="Raleway" w:eastAsia="MS Mincho" w:cs="Calibri"/>
                <w:bCs/>
                <w:i/>
                <w:iCs/>
                <w:color w:val="FF0000"/>
                <w:sz w:val="22"/>
                <w:szCs w:val="22"/>
              </w:rPr>
            </w:pPr>
            <w:r>
              <w:rPr>
                <w:rFonts w:ascii="Raleway" w:hAnsi="Raleway" w:eastAsia="MS Mincho" w:cs="Calibri"/>
                <w:bCs/>
                <w:color w:val="000000"/>
                <w:sz w:val="22"/>
                <w:szCs w:val="22"/>
              </w:rPr>
              <w:t>Work with Causal and Project teams to undertake larger scale activities involving the stock</w:t>
            </w:r>
          </w:p>
        </w:tc>
      </w:tr>
      <w:tr w:rsidRPr="007969BF" w:rsidR="009252E1" w:rsidTr="376A215E" w14:paraId="718CE69D" w14:textId="77777777">
        <w:tc>
          <w:tcPr>
            <w:tcW w:w="9636" w:type="dxa"/>
            <w:shd w:val="clear" w:color="auto" w:fill="auto"/>
            <w:tcMar/>
          </w:tcPr>
          <w:p w:rsidRPr="00BB2B96" w:rsidR="009252E1" w:rsidP="009252E1" w:rsidRDefault="009252E1" w14:paraId="5F5240CD" w14:textId="77777777">
            <w:pPr>
              <w:jc w:val="both"/>
              <w:rPr>
                <w:rFonts w:ascii="Raleway" w:hAnsi="Raleway" w:eastAsia="MS Mincho" w:cs="Calibri"/>
                <w:bCs/>
                <w:sz w:val="22"/>
                <w:szCs w:val="22"/>
              </w:rPr>
            </w:pPr>
            <w:r w:rsidRPr="00BB2B96">
              <w:rPr>
                <w:rFonts w:ascii="Raleway" w:hAnsi="Raleway" w:eastAsia="MS Mincho" w:cs="Calibri"/>
                <w:bCs/>
                <w:sz w:val="22"/>
                <w:szCs w:val="22"/>
              </w:rPr>
              <w:t>Any other duties as may be reasonably required.</w:t>
            </w:r>
          </w:p>
        </w:tc>
      </w:tr>
    </w:tbl>
    <w:p w:rsidRPr="007969BF" w:rsidR="00977DE0" w:rsidRDefault="00977DE0" w14:paraId="457815B0" w14:textId="77777777">
      <w:pPr>
        <w:jc w:val="both"/>
        <w:rPr>
          <w:rFonts w:ascii="Raleway" w:hAnsi="Raleway" w:cs="Calibri"/>
          <w:b/>
          <w:color w:val="000000"/>
          <w:sz w:val="22"/>
          <w:szCs w:val="22"/>
        </w:rPr>
      </w:pPr>
    </w:p>
    <w:p w:rsidRPr="007969BF" w:rsidR="00FC5D77" w:rsidRDefault="00FC5D77" w14:paraId="2AE4D622"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7969BF" w:rsidR="00277680" w:rsidTr="00BB159D" w14:paraId="617498E6" w14:textId="77777777">
        <w:tc>
          <w:tcPr>
            <w:tcW w:w="9636" w:type="dxa"/>
            <w:shd w:val="clear" w:color="auto" w:fill="C0BC9B"/>
          </w:tcPr>
          <w:p w:rsidRPr="007969BF" w:rsidR="00277680" w:rsidP="00E34979" w:rsidRDefault="00277680" w14:paraId="27F79DFC" w14:textId="77777777">
            <w:pPr>
              <w:jc w:val="both"/>
              <w:rPr>
                <w:rFonts w:ascii="Raleway" w:hAnsi="Raleway" w:eastAsia="MS Mincho" w:cs="Calibri"/>
                <w:b/>
                <w:color w:val="000000"/>
                <w:sz w:val="22"/>
                <w:szCs w:val="22"/>
              </w:rPr>
            </w:pPr>
            <w:r w:rsidRPr="007969BF">
              <w:rPr>
                <w:rFonts w:ascii="Raleway" w:hAnsi="Raleway" w:eastAsia="MS Mincho" w:cs="Calibri"/>
                <w:b/>
                <w:color w:val="000000"/>
                <w:sz w:val="22"/>
                <w:szCs w:val="22"/>
              </w:rPr>
              <w:t>General information</w:t>
            </w:r>
          </w:p>
        </w:tc>
      </w:tr>
      <w:tr w:rsidRPr="007969BF" w:rsidR="00277680" w:rsidTr="00E34979" w14:paraId="3C4A8C1B" w14:textId="77777777">
        <w:tc>
          <w:tcPr>
            <w:tcW w:w="9636" w:type="dxa"/>
            <w:shd w:val="clear" w:color="auto" w:fill="auto"/>
          </w:tcPr>
          <w:p w:rsidRPr="007969BF" w:rsidR="00277680" w:rsidP="00E34979" w:rsidRDefault="00277680" w14:paraId="511A8CEA" w14:textId="77777777">
            <w:pPr>
              <w:pStyle w:val="BodyText"/>
              <w:jc w:val="both"/>
              <w:rPr>
                <w:rFonts w:ascii="Raleway" w:hAnsi="Raleway" w:eastAsia="MS Mincho"/>
                <w:sz w:val="22"/>
                <w:szCs w:val="22"/>
              </w:rPr>
            </w:pPr>
            <w:r w:rsidRPr="007969BF">
              <w:rPr>
                <w:rFonts w:ascii="Raleway" w:hAnsi="Raleway" w:eastAsia="MS Mincho"/>
                <w:sz w:val="22"/>
                <w:szCs w:val="22"/>
              </w:rPr>
              <w:t>It is anticipated that this job description will change over time in accordance with the needs of the role.  The role holder will be fully consulted on any proposed amendments.</w:t>
            </w:r>
          </w:p>
          <w:p w:rsidRPr="007969BF" w:rsidR="00277680" w:rsidP="00E34979" w:rsidRDefault="00277680" w14:paraId="029CD34A" w14:textId="77777777">
            <w:pPr>
              <w:pStyle w:val="BodyText"/>
              <w:jc w:val="both"/>
              <w:rPr>
                <w:rFonts w:ascii="Raleway" w:hAnsi="Raleway" w:eastAsia="MS Mincho"/>
                <w:sz w:val="22"/>
                <w:szCs w:val="22"/>
              </w:rPr>
            </w:pPr>
          </w:p>
          <w:p w:rsidRPr="007969BF" w:rsidR="00277680" w:rsidP="00EF3135" w:rsidRDefault="00277680" w14:paraId="55626F09" w14:textId="77777777">
            <w:pPr>
              <w:jc w:val="center"/>
              <w:rPr>
                <w:rFonts w:ascii="Raleway" w:hAnsi="Raleway" w:eastAsia="MS Mincho" w:cs="Calibri"/>
                <w:b/>
                <w:color w:val="000000"/>
                <w:sz w:val="22"/>
                <w:szCs w:val="22"/>
              </w:rPr>
            </w:pPr>
            <w:r w:rsidRPr="007969BF">
              <w:rPr>
                <w:rFonts w:ascii="Raleway" w:hAnsi="Raleway" w:eastAsia="MS Mincho"/>
                <w:i/>
                <w:sz w:val="22"/>
                <w:szCs w:val="22"/>
              </w:rPr>
              <w:t>We delight in diversity in our workforce and seek those that share this value</w:t>
            </w:r>
          </w:p>
        </w:tc>
      </w:tr>
    </w:tbl>
    <w:p w:rsidRPr="007969BF" w:rsidR="00977DE0" w:rsidRDefault="00977DE0" w14:paraId="12EDBE81" w14:textId="77777777">
      <w:pPr>
        <w:jc w:val="both"/>
        <w:rPr>
          <w:rFonts w:ascii="Raleway" w:hAnsi="Raleway" w:cs="Calibri"/>
          <w:b/>
          <w:color w:val="000000"/>
          <w:sz w:val="22"/>
          <w:szCs w:val="22"/>
        </w:rPr>
      </w:pPr>
    </w:p>
    <w:p w:rsidRPr="007969BF" w:rsidR="007969BF" w:rsidRDefault="007969BF" w14:paraId="45B21468" w14:textId="77777777">
      <w:pPr>
        <w:jc w:val="both"/>
        <w:rPr>
          <w:rFonts w:ascii="Raleway" w:hAnsi="Raleway" w:cs="Calibri"/>
          <w:b/>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6"/>
      </w:tblGrid>
      <w:tr w:rsidRPr="00250341" w:rsidR="007969BF" w:rsidTr="376A215E" w14:paraId="3EB5DBB9" w14:textId="77777777">
        <w:tc>
          <w:tcPr>
            <w:tcW w:w="9636" w:type="dxa"/>
            <w:shd w:val="clear" w:color="auto" w:fill="C0BC9B"/>
            <w:tcMar/>
          </w:tcPr>
          <w:p w:rsidRPr="00250341" w:rsidR="007969BF" w:rsidP="00250341" w:rsidRDefault="007969BF" w14:paraId="5BC5C6CD" w14:textId="77777777">
            <w:pPr>
              <w:keepNext/>
              <w:jc w:val="center"/>
              <w:outlineLvl w:val="0"/>
              <w:rPr>
                <w:rFonts w:ascii="Raleway" w:hAnsi="Raleway" w:cs="Calibri"/>
                <w:b/>
                <w:color w:val="000000"/>
                <w:sz w:val="22"/>
                <w:szCs w:val="22"/>
              </w:rPr>
            </w:pPr>
            <w:r w:rsidRPr="00250341">
              <w:rPr>
                <w:rFonts w:ascii="Raleway" w:hAnsi="Raleway" w:cs="Calibri"/>
                <w:b/>
                <w:color w:val="000000"/>
                <w:sz w:val="22"/>
                <w:szCs w:val="22"/>
              </w:rPr>
              <w:t>PERSON SPECIFICATION</w:t>
            </w:r>
          </w:p>
          <w:p w:rsidRPr="00250341" w:rsidR="007969BF" w:rsidP="00250341" w:rsidRDefault="007969BF" w14:paraId="4D688B53" w14:textId="77777777">
            <w:pPr>
              <w:keepNext/>
              <w:jc w:val="center"/>
              <w:outlineLvl w:val="0"/>
              <w:rPr>
                <w:rFonts w:ascii="Raleway" w:hAnsi="Raleway" w:eastAsia="MS Mincho" w:cs="Calibri"/>
                <w:b/>
                <w:color w:val="000000"/>
                <w:sz w:val="22"/>
                <w:szCs w:val="22"/>
              </w:rPr>
            </w:pPr>
          </w:p>
        </w:tc>
      </w:tr>
      <w:tr w:rsidRPr="00250341" w:rsidR="007969BF" w:rsidTr="376A215E" w14:paraId="2CFAE5A0" w14:textId="77777777">
        <w:tc>
          <w:tcPr>
            <w:tcW w:w="9636" w:type="dxa"/>
            <w:shd w:val="clear" w:color="auto" w:fill="auto"/>
            <w:tcMar/>
          </w:tcPr>
          <w:p w:rsidRPr="00250341" w:rsidR="00F27DF9" w:rsidP="00250341" w:rsidRDefault="007969BF" w14:paraId="61BB299D" w14:textId="77777777">
            <w:pPr>
              <w:keepNext/>
              <w:jc w:val="both"/>
              <w:outlineLvl w:val="0"/>
              <w:rPr>
                <w:rFonts w:ascii="Raleway" w:hAnsi="Raleway" w:eastAsia="MS Mincho" w:cs="Calibri"/>
                <w:sz w:val="22"/>
                <w:szCs w:val="22"/>
              </w:rPr>
            </w:pPr>
            <w:r w:rsidRPr="00250341">
              <w:rPr>
                <w:rFonts w:ascii="Raleway" w:hAnsi="Raleway" w:eastAsia="MS Mincho" w:cs="Calibri"/>
                <w:sz w:val="22"/>
                <w:szCs w:val="22"/>
              </w:rPr>
              <w:t xml:space="preserve">The person specification details the attributes that the successful post holder requires to enable them to succeed in this role.  </w:t>
            </w:r>
          </w:p>
          <w:p w:rsidRPr="00250341" w:rsidR="00F27DF9" w:rsidP="00250341" w:rsidRDefault="00F27DF9" w14:paraId="64384AF8" w14:textId="77777777">
            <w:pPr>
              <w:keepNext/>
              <w:jc w:val="both"/>
              <w:outlineLvl w:val="0"/>
              <w:rPr>
                <w:rFonts w:ascii="Raleway" w:hAnsi="Raleway" w:eastAsia="MS Mincho" w:cs="Calibri"/>
                <w:sz w:val="22"/>
                <w:szCs w:val="22"/>
              </w:rPr>
            </w:pPr>
          </w:p>
          <w:p w:rsidRPr="00250341" w:rsidR="00F27DF9" w:rsidP="00250341" w:rsidRDefault="007969BF" w14:paraId="5EA0EB40" w14:textId="155E75AC">
            <w:pPr>
              <w:keepNext w:val="1"/>
              <w:jc w:val="both"/>
              <w:outlineLvl w:val="0"/>
              <w:rPr>
                <w:rFonts w:ascii="Raleway" w:hAnsi="Raleway" w:eastAsia="MS Mincho" w:cs="Calibri"/>
                <w:sz w:val="22"/>
                <w:szCs w:val="22"/>
              </w:rPr>
            </w:pPr>
            <w:r w:rsidRPr="376A215E" w:rsidR="007969BF">
              <w:rPr>
                <w:rFonts w:ascii="Raleway" w:hAnsi="Raleway" w:eastAsia="MS Mincho" w:cs="Calibri"/>
                <w:sz w:val="22"/>
                <w:szCs w:val="22"/>
              </w:rPr>
              <w:t xml:space="preserve">Each of the attributes are </w:t>
            </w:r>
            <w:r w:rsidRPr="376A215E" w:rsidR="007969BF">
              <w:rPr>
                <w:rFonts w:ascii="Raleway" w:hAnsi="Raleway" w:eastAsia="MS Mincho" w:cs="Calibri"/>
                <w:sz w:val="22"/>
                <w:szCs w:val="22"/>
              </w:rPr>
              <w:t>designated</w:t>
            </w:r>
            <w:r w:rsidRPr="376A215E" w:rsidR="007969BF">
              <w:rPr>
                <w:rFonts w:ascii="Raleway" w:hAnsi="Raleway" w:eastAsia="MS Mincho" w:cs="Calibri"/>
                <w:sz w:val="22"/>
                <w:szCs w:val="22"/>
              </w:rPr>
              <w:t xml:space="preserve"> as either essential (</w:t>
            </w:r>
            <w:r w:rsidRPr="376A215E" w:rsidR="0FBF38D7">
              <w:rPr>
                <w:rFonts w:ascii="Raleway" w:hAnsi="Raleway" w:eastAsia="MS Mincho" w:cs="Calibri"/>
                <w:sz w:val="22"/>
                <w:szCs w:val="22"/>
              </w:rPr>
              <w:t>E)</w:t>
            </w:r>
            <w:r w:rsidRPr="376A215E" w:rsidR="007969BF">
              <w:rPr>
                <w:rFonts w:ascii="Raleway" w:hAnsi="Raleway" w:eastAsia="MS Mincho" w:cs="Calibri"/>
                <w:sz w:val="22"/>
                <w:szCs w:val="22"/>
              </w:rPr>
              <w:t xml:space="preserve"> or desirable (D)</w:t>
            </w:r>
            <w:r w:rsidRPr="376A215E" w:rsidR="007969BF">
              <w:rPr>
                <w:rFonts w:ascii="Raleway" w:hAnsi="Raleway" w:eastAsia="MS Mincho" w:cs="Calibri"/>
                <w:sz w:val="22"/>
                <w:szCs w:val="22"/>
              </w:rPr>
              <w:t xml:space="preserve">.  </w:t>
            </w:r>
          </w:p>
          <w:p w:rsidRPr="00250341" w:rsidR="00F27DF9" w:rsidP="00250341" w:rsidRDefault="00F27DF9" w14:paraId="5E6DEA50" w14:textId="77777777">
            <w:pPr>
              <w:keepNext/>
              <w:jc w:val="both"/>
              <w:outlineLvl w:val="0"/>
              <w:rPr>
                <w:rFonts w:ascii="Raleway" w:hAnsi="Raleway" w:eastAsia="MS Mincho" w:cs="Calibri"/>
                <w:sz w:val="22"/>
                <w:szCs w:val="22"/>
              </w:rPr>
            </w:pPr>
          </w:p>
          <w:p w:rsidRPr="00250341" w:rsidR="007969BF" w:rsidP="00250341" w:rsidRDefault="007969BF" w14:paraId="39C2E6C4" w14:textId="0F4D77C9">
            <w:pPr>
              <w:keepNext w:val="1"/>
              <w:jc w:val="both"/>
              <w:outlineLvl w:val="0"/>
              <w:rPr>
                <w:rFonts w:ascii="Raleway" w:hAnsi="Raleway" w:eastAsia="MS Mincho" w:cs="Calibri"/>
                <w:sz w:val="22"/>
                <w:szCs w:val="22"/>
              </w:rPr>
            </w:pPr>
            <w:r w:rsidRPr="376A215E" w:rsidR="007969BF">
              <w:rPr>
                <w:rFonts w:ascii="Raleway" w:hAnsi="Raleway" w:eastAsia="MS Mincho" w:cs="Calibri"/>
                <w:sz w:val="22"/>
                <w:szCs w:val="22"/>
              </w:rPr>
              <w:t>In order to</w:t>
            </w:r>
            <w:r w:rsidRPr="376A215E" w:rsidR="007969BF">
              <w:rPr>
                <w:rFonts w:ascii="Raleway" w:hAnsi="Raleway" w:eastAsia="MS Mincho" w:cs="Calibri"/>
                <w:sz w:val="22"/>
                <w:szCs w:val="22"/>
              </w:rPr>
              <w:t xml:space="preserve"> be shortlisted for interview, your application needs to </w:t>
            </w:r>
            <w:r w:rsidRPr="376A215E" w:rsidR="007969BF">
              <w:rPr>
                <w:rFonts w:ascii="Raleway" w:hAnsi="Raleway" w:eastAsia="MS Mincho" w:cs="Calibri"/>
                <w:sz w:val="22"/>
                <w:szCs w:val="22"/>
              </w:rPr>
              <w:t>demonstrate</w:t>
            </w:r>
            <w:r w:rsidRPr="376A215E" w:rsidR="007969BF">
              <w:rPr>
                <w:rFonts w:ascii="Raleway" w:hAnsi="Raleway" w:eastAsia="MS Mincho" w:cs="Calibri"/>
                <w:sz w:val="22"/>
                <w:szCs w:val="22"/>
              </w:rPr>
              <w:t xml:space="preserve"> that you meet </w:t>
            </w:r>
            <w:r w:rsidRPr="376A215E" w:rsidR="007969BF">
              <w:rPr>
                <w:rFonts w:ascii="Raleway" w:hAnsi="Raleway" w:eastAsia="MS Mincho" w:cs="Calibri"/>
                <w:sz w:val="22"/>
                <w:szCs w:val="22"/>
              </w:rPr>
              <w:t>all of</w:t>
            </w:r>
            <w:r w:rsidRPr="376A215E" w:rsidR="007969BF">
              <w:rPr>
                <w:rFonts w:ascii="Raleway" w:hAnsi="Raleway" w:eastAsia="MS Mincho" w:cs="Calibri"/>
                <w:sz w:val="22"/>
                <w:szCs w:val="22"/>
              </w:rPr>
              <w:t xml:space="preserve"> the essential (</w:t>
            </w:r>
            <w:r w:rsidRPr="376A215E" w:rsidR="73BE70C7">
              <w:rPr>
                <w:rFonts w:ascii="Raleway" w:hAnsi="Raleway" w:eastAsia="MS Mincho" w:cs="Calibri"/>
                <w:sz w:val="22"/>
                <w:szCs w:val="22"/>
              </w:rPr>
              <w:t>E)</w:t>
            </w:r>
            <w:r w:rsidRPr="376A215E" w:rsidR="007969BF">
              <w:rPr>
                <w:rFonts w:ascii="Raleway" w:hAnsi="Raleway" w:eastAsia="MS Mincho" w:cs="Calibri"/>
                <w:sz w:val="22"/>
                <w:szCs w:val="22"/>
              </w:rPr>
              <w:t xml:space="preserve"> attributes and as many of the desirable (D) attributes as possible that are being assessed at application (A) stage.</w:t>
            </w:r>
          </w:p>
          <w:p w:rsidRPr="00250341" w:rsidR="00F27DF9" w:rsidP="00250341" w:rsidRDefault="00F27DF9" w14:paraId="051BAFAB" w14:textId="77777777">
            <w:pPr>
              <w:keepNext/>
              <w:jc w:val="both"/>
              <w:outlineLvl w:val="0"/>
              <w:rPr>
                <w:rFonts w:ascii="Raleway" w:hAnsi="Raleway" w:eastAsia="MS Mincho" w:cs="Calibri"/>
                <w:sz w:val="22"/>
                <w:szCs w:val="22"/>
              </w:rPr>
            </w:pPr>
          </w:p>
          <w:p w:rsidRPr="00250341" w:rsidR="00F27DF9" w:rsidP="00250341" w:rsidRDefault="00F27DF9" w14:paraId="122EEB05" w14:textId="77777777">
            <w:pPr>
              <w:keepNext/>
              <w:jc w:val="both"/>
              <w:outlineLvl w:val="0"/>
              <w:rPr>
                <w:rFonts w:ascii="Raleway" w:hAnsi="Raleway" w:eastAsia="MS Mincho" w:cs="Calibri"/>
                <w:b/>
                <w:color w:val="000000"/>
                <w:sz w:val="22"/>
                <w:szCs w:val="22"/>
              </w:rPr>
            </w:pPr>
            <w:r w:rsidRPr="00250341">
              <w:rPr>
                <w:rFonts w:ascii="Raleway" w:hAnsi="Raleway" w:eastAsia="MS Mincho" w:cs="Calibri"/>
                <w:sz w:val="22"/>
                <w:szCs w:val="22"/>
              </w:rPr>
              <w:t>(I = interview, P = presentation, T = test)</w:t>
            </w:r>
          </w:p>
        </w:tc>
      </w:tr>
    </w:tbl>
    <w:p w:rsidR="007969BF" w:rsidP="007969BF" w:rsidRDefault="007969BF" w14:paraId="3047F78E" w14:textId="77777777">
      <w:pPr>
        <w:keepNext/>
        <w:jc w:val="center"/>
        <w:outlineLvl w:val="0"/>
        <w:rPr>
          <w:rFonts w:ascii="Raleway" w:hAnsi="Raleway" w:cs="Calibri"/>
          <w:b/>
          <w:color w:val="000000"/>
          <w:sz w:val="22"/>
          <w:szCs w:val="22"/>
        </w:rPr>
      </w:pPr>
    </w:p>
    <w:tbl>
      <w:tblPr>
        <w:tblW w:w="9640" w:type="dxa"/>
        <w:tblInd w:w="-34" w:type="dxa"/>
        <w:tblLook w:val="04A0" w:firstRow="1" w:lastRow="0" w:firstColumn="1" w:lastColumn="0" w:noHBand="0" w:noVBand="1"/>
      </w:tblPr>
      <w:tblGrid>
        <w:gridCol w:w="6569"/>
        <w:gridCol w:w="1408"/>
        <w:gridCol w:w="1663"/>
      </w:tblGrid>
      <w:tr w:rsidRPr="00CF6109" w:rsidR="00F650F9" w:rsidTr="376A215E" w14:paraId="2509264D" w14:textId="77777777">
        <w:trPr>
          <w:trHeight w:val="900"/>
        </w:trPr>
        <w:tc>
          <w:tcPr>
            <w:tcW w:w="6569" w:type="dxa"/>
            <w:tcBorders>
              <w:top w:val="single" w:color="auto" w:sz="4" w:space="0"/>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53F0C08D"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ATTRIBUTES</w:t>
            </w:r>
          </w:p>
        </w:tc>
        <w:tc>
          <w:tcPr>
            <w:tcW w:w="1408" w:type="dxa"/>
            <w:tcBorders>
              <w:top w:val="single" w:color="auto" w:sz="4" w:space="0"/>
              <w:left w:val="nil"/>
              <w:bottom w:val="single" w:color="auto" w:sz="4" w:space="0"/>
              <w:right w:val="single" w:color="auto" w:sz="4" w:space="0"/>
            </w:tcBorders>
            <w:shd w:val="clear" w:color="auto" w:fill="C0BC9B"/>
            <w:tcMar/>
            <w:vAlign w:val="bottom"/>
            <w:hideMark/>
          </w:tcPr>
          <w:p w:rsidRPr="00CF6109" w:rsidR="00CF6109" w:rsidP="00CF6109" w:rsidRDefault="00CF6109" w14:paraId="5617C361"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ESSENTIAL or DESIRABLE</w:t>
            </w:r>
          </w:p>
        </w:tc>
        <w:tc>
          <w:tcPr>
            <w:tcW w:w="1663" w:type="dxa"/>
            <w:tcBorders>
              <w:top w:val="single" w:color="auto" w:sz="4" w:space="0"/>
              <w:left w:val="nil"/>
              <w:bottom w:val="single" w:color="auto" w:sz="4" w:space="0"/>
              <w:right w:val="single" w:color="auto" w:sz="4" w:space="0"/>
            </w:tcBorders>
            <w:shd w:val="clear" w:color="auto" w:fill="C0BC9B"/>
            <w:tcMar/>
            <w:vAlign w:val="bottom"/>
            <w:hideMark/>
          </w:tcPr>
          <w:p w:rsidRPr="00CF6109" w:rsidR="00CF6109" w:rsidP="00CF6109" w:rsidRDefault="00CF6109" w14:paraId="68AF3821"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ASSESSMENT AIPT</w:t>
            </w:r>
          </w:p>
        </w:tc>
      </w:tr>
      <w:tr w:rsidRPr="00CF6109" w:rsidR="00F650F9" w:rsidTr="376A215E" w14:paraId="29765DB2"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6B0F296B"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EDUCATION/TRAINING</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3FB4D8B8"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17EAE596"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r>
      <w:tr w:rsidRPr="00CF6109" w:rsidR="00CF6109" w:rsidTr="376A215E" w14:paraId="447F51E5"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3CF543F7"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GCSE (or equivalent) A-C numeracy</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283D2D74"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E0582FF"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w:t>
            </w:r>
          </w:p>
        </w:tc>
      </w:tr>
      <w:tr w:rsidRPr="00CF6109" w:rsidR="00F650F9" w:rsidTr="376A215E" w14:paraId="4FAA7BD4"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63758F30"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EXPERIENCE</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30030BD7"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7FEA040E"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r>
      <w:tr w:rsidRPr="00CF6109" w:rsidR="00CF6109" w:rsidTr="376A215E" w14:paraId="05DF098C" w14:textId="77777777">
        <w:trPr>
          <w:trHeight w:val="419"/>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5A5D5FD6"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Working with range of physical materials to be processed</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B327D31"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6AF9A294"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 !</w:t>
            </w:r>
          </w:p>
        </w:tc>
      </w:tr>
      <w:tr w:rsidRPr="00CF6109" w:rsidR="00CF6109" w:rsidTr="376A215E" w14:paraId="6DD042FD"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587DE40C"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 xml:space="preserve">Customer support </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70A2964B"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286CB7B4"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 I</w:t>
            </w:r>
          </w:p>
        </w:tc>
      </w:tr>
      <w:tr w:rsidRPr="00CF6109" w:rsidR="00F650F9" w:rsidTr="376A215E" w14:paraId="217FB885"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69A6D281"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KNOWLEDGE</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3FE67C99"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0846DC57"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r>
      <w:tr w:rsidRPr="00CF6109" w:rsidR="00CF6109" w:rsidTr="376A215E" w14:paraId="512219DB" w14:textId="77777777">
        <w:trPr>
          <w:trHeight w:val="363"/>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3BD681A9"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Library or multimedia storage processes and "classifications"</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2F3904D7"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 xml:space="preserve"> </w:t>
            </w:r>
            <w:r>
              <w:rPr>
                <w:rFonts w:ascii="Raleway" w:hAnsi="Raleway" w:cs="Calibri"/>
                <w:color w:val="000000"/>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397B7AC8"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 I</w:t>
            </w:r>
          </w:p>
        </w:tc>
      </w:tr>
      <w:tr w:rsidRPr="00CF6109" w:rsidR="00F650F9" w:rsidTr="376A215E" w14:paraId="240BBCFC"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2446C02D"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SKILLS/ABILITIES</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49473B1D"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4CB3AD4A"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r>
      <w:tr w:rsidRPr="00CF6109" w:rsidR="00CF6109" w:rsidTr="376A215E" w14:paraId="50F148E0"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715DE5DD"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Ability to undertake tasks following procedures</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3A4832B7"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7D56D2" w14:paraId="7ECE71D1" w14:textId="25F9A51D">
            <w:pPr>
              <w:rPr>
                <w:rFonts w:ascii="Raleway" w:hAnsi="Raleway" w:cs="Calibri"/>
                <w:color w:val="000000"/>
                <w:sz w:val="22"/>
                <w:szCs w:val="22"/>
                <w:lang w:eastAsia="en-GB"/>
              </w:rPr>
            </w:pPr>
            <w:r w:rsidRPr="376A215E" w:rsidR="007D56D2">
              <w:rPr>
                <w:rFonts w:ascii="Raleway" w:hAnsi="Raleway" w:cs="Calibri"/>
                <w:color w:val="000000" w:themeColor="text1" w:themeTint="FF" w:themeShade="FF"/>
                <w:sz w:val="22"/>
                <w:szCs w:val="22"/>
                <w:lang w:eastAsia="en-GB"/>
              </w:rPr>
              <w:t xml:space="preserve">A, </w:t>
            </w:r>
            <w:r w:rsidRPr="376A215E" w:rsidR="00CF6109">
              <w:rPr>
                <w:rFonts w:ascii="Raleway" w:hAnsi="Raleway" w:cs="Calibri"/>
                <w:color w:val="000000" w:themeColor="text1" w:themeTint="FF" w:themeShade="FF"/>
                <w:sz w:val="22"/>
                <w:szCs w:val="22"/>
                <w:lang w:eastAsia="en-GB"/>
              </w:rPr>
              <w:t>I</w:t>
            </w:r>
          </w:p>
        </w:tc>
      </w:tr>
      <w:tr w:rsidRPr="00CF6109" w:rsidR="00CF6109" w:rsidTr="376A215E" w14:paraId="35480374" w14:textId="77777777">
        <w:trPr>
          <w:trHeight w:val="363"/>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53858D38"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Ability to undertake repetitive activities maintaining quality</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5878100"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7D56D2" w14:paraId="7A6CA6CD" w14:textId="01778AD4">
            <w:pPr>
              <w:rPr>
                <w:rFonts w:ascii="Raleway" w:hAnsi="Raleway" w:cs="Calibri"/>
                <w:color w:val="000000"/>
                <w:sz w:val="22"/>
                <w:szCs w:val="22"/>
                <w:lang w:eastAsia="en-GB"/>
              </w:rPr>
            </w:pPr>
            <w:r w:rsidRPr="376A215E" w:rsidR="00D11835">
              <w:rPr>
                <w:rFonts w:ascii="Raleway" w:hAnsi="Raleway" w:cs="Calibri"/>
                <w:color w:val="000000" w:themeColor="text1" w:themeTint="FF" w:themeShade="FF"/>
                <w:sz w:val="22"/>
                <w:szCs w:val="22"/>
                <w:lang w:eastAsia="en-GB"/>
              </w:rPr>
              <w:t xml:space="preserve"> A</w:t>
            </w:r>
            <w:r w:rsidRPr="376A215E" w:rsidR="007D56D2">
              <w:rPr>
                <w:rFonts w:ascii="Raleway" w:hAnsi="Raleway" w:cs="Calibri"/>
                <w:color w:val="000000" w:themeColor="text1" w:themeTint="FF" w:themeShade="FF"/>
                <w:sz w:val="22"/>
                <w:szCs w:val="22"/>
                <w:lang w:eastAsia="en-GB"/>
              </w:rPr>
              <w:t xml:space="preserve">, </w:t>
            </w:r>
            <w:r w:rsidRPr="376A215E" w:rsidR="00CF6109">
              <w:rPr>
                <w:rFonts w:ascii="Raleway" w:hAnsi="Raleway" w:cs="Calibri"/>
                <w:color w:val="000000" w:themeColor="text1" w:themeTint="FF" w:themeShade="FF"/>
                <w:sz w:val="22"/>
                <w:szCs w:val="22"/>
                <w:lang w:eastAsia="en-GB"/>
              </w:rPr>
              <w:t>I</w:t>
            </w:r>
          </w:p>
        </w:tc>
      </w:tr>
      <w:tr w:rsidRPr="00CF6109" w:rsidR="00CF6109" w:rsidTr="376A215E" w14:paraId="61ED3011" w14:textId="77777777">
        <w:trPr>
          <w:trHeight w:val="283"/>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26B95215"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Ability to work independently and as part of a team</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2E8EBA69"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34920C43"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I</w:t>
            </w:r>
          </w:p>
        </w:tc>
      </w:tr>
      <w:tr w:rsidRPr="00CF6109" w:rsidR="00CF6109" w:rsidTr="376A215E" w14:paraId="638355EB"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6359F230"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Good attention to detail</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0CACF880"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7D56D2" w14:paraId="62C610E7" w14:textId="56684FD9">
            <w:pPr>
              <w:rPr>
                <w:rFonts w:ascii="Raleway" w:hAnsi="Raleway" w:cs="Calibri"/>
                <w:color w:val="000000"/>
                <w:sz w:val="22"/>
                <w:szCs w:val="22"/>
                <w:lang w:eastAsia="en-GB"/>
              </w:rPr>
            </w:pPr>
            <w:r w:rsidRPr="376A215E" w:rsidR="007D56D2">
              <w:rPr>
                <w:rFonts w:ascii="Raleway" w:hAnsi="Raleway" w:cs="Calibri"/>
                <w:color w:val="000000" w:themeColor="text1" w:themeTint="FF" w:themeShade="FF"/>
                <w:sz w:val="22"/>
                <w:szCs w:val="22"/>
                <w:lang w:eastAsia="en-GB"/>
              </w:rPr>
              <w:t xml:space="preserve">A, </w:t>
            </w:r>
            <w:r w:rsidRPr="376A215E" w:rsidR="00CF6109">
              <w:rPr>
                <w:rFonts w:ascii="Raleway" w:hAnsi="Raleway" w:cs="Calibri"/>
                <w:color w:val="000000" w:themeColor="text1" w:themeTint="FF" w:themeShade="FF"/>
                <w:sz w:val="22"/>
                <w:szCs w:val="22"/>
                <w:lang w:eastAsia="en-GB"/>
              </w:rPr>
              <w:t>I</w:t>
            </w:r>
          </w:p>
        </w:tc>
      </w:tr>
      <w:tr w:rsidRPr="00CF6109" w:rsidR="00E42F50" w:rsidTr="376A215E" w14:paraId="72D04921"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tcPr>
          <w:p w:rsidRPr="00CF6109" w:rsidR="00E42F50" w:rsidP="00CF6109" w:rsidRDefault="00952BBD" w14:paraId="700116F3" w14:textId="3A7FA203">
            <w:pPr>
              <w:rPr>
                <w:rFonts w:ascii="Raleway" w:hAnsi="Raleway" w:cs="Calibri"/>
                <w:color w:val="000000"/>
                <w:sz w:val="22"/>
                <w:szCs w:val="22"/>
                <w:lang w:eastAsia="en-GB"/>
              </w:rPr>
            </w:pPr>
            <w:r w:rsidRPr="376A215E" w:rsidR="00952BBD">
              <w:rPr>
                <w:rFonts w:ascii="Raleway" w:hAnsi="Raleway" w:cs="Calibri"/>
                <w:color w:val="000000" w:themeColor="text1" w:themeTint="FF" w:themeShade="FF"/>
                <w:sz w:val="22"/>
                <w:szCs w:val="22"/>
                <w:lang w:eastAsia="en-GB"/>
              </w:rPr>
              <w:t xml:space="preserve">Basic </w:t>
            </w:r>
            <w:r w:rsidRPr="376A215E" w:rsidR="00B53291">
              <w:rPr>
                <w:rFonts w:ascii="Raleway" w:hAnsi="Raleway" w:cs="Calibri"/>
                <w:color w:val="000000" w:themeColor="text1" w:themeTint="FF" w:themeShade="FF"/>
                <w:sz w:val="22"/>
                <w:szCs w:val="22"/>
                <w:lang w:eastAsia="en-GB"/>
              </w:rPr>
              <w:t>IT skills to enable access to emails, Intran</w:t>
            </w:r>
            <w:r w:rsidRPr="376A215E" w:rsidR="00B53291">
              <w:rPr>
                <w:rFonts w:ascii="Raleway" w:hAnsi="Raleway" w:cs="Calibri"/>
                <w:color w:val="000000" w:themeColor="text1" w:themeTint="FF" w:themeShade="FF"/>
                <w:sz w:val="22"/>
                <w:szCs w:val="22"/>
                <w:lang w:eastAsia="en-GB"/>
              </w:rPr>
              <w:t xml:space="preserve">et and </w:t>
            </w:r>
            <w:r w:rsidRPr="376A215E" w:rsidR="00277652">
              <w:rPr>
                <w:rFonts w:ascii="Raleway" w:hAnsi="Raleway" w:cs="Calibri"/>
                <w:color w:val="000000" w:themeColor="text1" w:themeTint="FF" w:themeShade="FF"/>
                <w:sz w:val="22"/>
                <w:szCs w:val="22"/>
                <w:lang w:eastAsia="en-GB"/>
              </w:rPr>
              <w:t xml:space="preserve">Microsoft Office tools </w:t>
            </w:r>
          </w:p>
        </w:tc>
        <w:tc>
          <w:tcPr>
            <w:tcW w:w="1408" w:type="dxa"/>
            <w:tcBorders>
              <w:top w:val="nil"/>
              <w:left w:val="nil"/>
              <w:bottom w:val="single" w:color="auto" w:sz="4" w:space="0"/>
              <w:right w:val="single" w:color="auto" w:sz="4" w:space="0"/>
            </w:tcBorders>
            <w:shd w:val="clear" w:color="auto" w:fill="auto"/>
            <w:noWrap/>
            <w:tcMar/>
            <w:vAlign w:val="bottom"/>
          </w:tcPr>
          <w:p w:rsidRPr="00CF6109" w:rsidR="00E42F50" w:rsidP="00CF6109" w:rsidRDefault="00952BBD" w14:paraId="74DA4F4D" w14:textId="416BCD5B">
            <w:pPr>
              <w:rPr>
                <w:rFonts w:ascii="Raleway" w:hAnsi="Raleway" w:cs="Calibri"/>
                <w:color w:val="000000"/>
                <w:sz w:val="22"/>
                <w:szCs w:val="22"/>
                <w:lang w:eastAsia="en-GB"/>
              </w:rPr>
            </w:pPr>
            <w:r w:rsidRPr="376A215E" w:rsidR="00952BBD">
              <w:rPr>
                <w:rFonts w:ascii="Raleway" w:hAnsi="Raleway" w:cs="Calibri"/>
                <w:color w:val="000000" w:themeColor="text1" w:themeTint="FF" w:themeShade="FF"/>
                <w:sz w:val="22"/>
                <w:szCs w:val="22"/>
                <w:lang w:eastAsia="en-GB"/>
              </w:rPr>
              <w:t>D</w:t>
            </w:r>
          </w:p>
        </w:tc>
        <w:tc>
          <w:tcPr>
            <w:tcW w:w="1663" w:type="dxa"/>
            <w:tcBorders>
              <w:top w:val="nil"/>
              <w:left w:val="nil"/>
              <w:bottom w:val="single" w:color="auto" w:sz="4" w:space="0"/>
              <w:right w:val="single" w:color="auto" w:sz="4" w:space="0"/>
            </w:tcBorders>
            <w:shd w:val="clear" w:color="auto" w:fill="auto"/>
            <w:noWrap/>
            <w:tcMar/>
            <w:vAlign w:val="bottom"/>
          </w:tcPr>
          <w:p w:rsidR="00E42F50" w:rsidP="00CF6109" w:rsidRDefault="00952BBD" w14:paraId="762133E2" w14:textId="46243F91">
            <w:pPr>
              <w:rPr>
                <w:rFonts w:ascii="Raleway" w:hAnsi="Raleway" w:cs="Calibri"/>
                <w:color w:val="000000"/>
                <w:sz w:val="22"/>
                <w:szCs w:val="22"/>
                <w:lang w:eastAsia="en-GB"/>
              </w:rPr>
            </w:pPr>
            <w:r w:rsidRPr="376A215E" w:rsidR="00952BBD">
              <w:rPr>
                <w:rFonts w:ascii="Raleway" w:hAnsi="Raleway" w:cs="Calibri"/>
                <w:color w:val="000000" w:themeColor="text1" w:themeTint="FF" w:themeShade="FF"/>
                <w:sz w:val="22"/>
                <w:szCs w:val="22"/>
                <w:lang w:eastAsia="en-GB"/>
              </w:rPr>
              <w:t>A,I</w:t>
            </w:r>
          </w:p>
        </w:tc>
      </w:tr>
      <w:tr w:rsidRPr="00CF6109" w:rsidR="00F650F9" w:rsidTr="376A215E" w14:paraId="1E5FF2D3"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4083F6B5"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PERSONALITY</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219C4B88"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040A68B7"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 </w:t>
            </w:r>
          </w:p>
        </w:tc>
      </w:tr>
      <w:tr w:rsidRPr="00CF6109" w:rsidR="00CF6109" w:rsidTr="376A215E" w14:paraId="352E3D39"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61F340EC"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Self-motivated</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C0E8762"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646C98C9"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I</w:t>
            </w:r>
          </w:p>
        </w:tc>
      </w:tr>
      <w:tr w:rsidRPr="00CF6109" w:rsidR="00CF6109" w:rsidTr="376A215E" w14:paraId="0FDD8632"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49EF8441"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Approachable and friendly</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04B19592"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2BC3C15B"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I</w:t>
            </w:r>
          </w:p>
        </w:tc>
      </w:tr>
      <w:tr w:rsidRPr="00CF6109" w:rsidR="00CF6109" w:rsidTr="376A215E" w14:paraId="2DAD3B80"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4071E03D"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Able to fit into different teams</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6BB46737"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02E887C5"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I</w:t>
            </w:r>
          </w:p>
        </w:tc>
      </w:tr>
      <w:tr w:rsidRPr="00CF6109" w:rsidR="00F650F9" w:rsidTr="376A215E" w14:paraId="7ADA5D1E" w14:textId="77777777">
        <w:trPr>
          <w:trHeight w:val="300"/>
        </w:trPr>
        <w:tc>
          <w:tcPr>
            <w:tcW w:w="6569" w:type="dxa"/>
            <w:tcBorders>
              <w:top w:val="nil"/>
              <w:left w:val="single" w:color="auto" w:sz="4" w:space="0"/>
              <w:bottom w:val="single" w:color="auto" w:sz="4" w:space="0"/>
              <w:right w:val="single" w:color="auto" w:sz="4" w:space="0"/>
            </w:tcBorders>
            <w:shd w:val="clear" w:color="auto" w:fill="C0BC9B"/>
            <w:tcMar/>
            <w:vAlign w:val="bottom"/>
            <w:hideMark/>
          </w:tcPr>
          <w:p w:rsidRPr="00CF6109" w:rsidR="00CF6109" w:rsidP="00CF6109" w:rsidRDefault="00CF6109" w14:paraId="69D07A69"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OTHER</w:t>
            </w:r>
          </w:p>
        </w:tc>
        <w:tc>
          <w:tcPr>
            <w:tcW w:w="1408"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7DF507F9"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c>
          <w:tcPr>
            <w:tcW w:w="1663" w:type="dxa"/>
            <w:tcBorders>
              <w:top w:val="nil"/>
              <w:left w:val="nil"/>
              <w:bottom w:val="single" w:color="auto" w:sz="4" w:space="0"/>
              <w:right w:val="single" w:color="auto" w:sz="4" w:space="0"/>
            </w:tcBorders>
            <w:shd w:val="clear" w:color="auto" w:fill="C0BC9B"/>
            <w:noWrap/>
            <w:tcMar/>
            <w:vAlign w:val="bottom"/>
            <w:hideMark/>
          </w:tcPr>
          <w:p w:rsidRPr="00CF6109" w:rsidR="00CF6109" w:rsidP="00CF6109" w:rsidRDefault="00CF6109" w14:paraId="3C3FE8FF" w14:textId="77777777">
            <w:pPr>
              <w:rPr>
                <w:rFonts w:ascii="Raleway" w:hAnsi="Raleway" w:cs="Calibri"/>
                <w:b/>
                <w:bCs/>
                <w:color w:val="000000"/>
                <w:sz w:val="22"/>
                <w:szCs w:val="22"/>
                <w:lang w:eastAsia="en-GB"/>
              </w:rPr>
            </w:pPr>
            <w:r w:rsidRPr="00CF6109">
              <w:rPr>
                <w:rFonts w:ascii="Raleway" w:hAnsi="Raleway" w:cs="Calibri"/>
                <w:b/>
                <w:bCs/>
                <w:color w:val="000000"/>
                <w:sz w:val="22"/>
                <w:szCs w:val="22"/>
                <w:lang w:eastAsia="en-GB"/>
              </w:rPr>
              <w:t> </w:t>
            </w:r>
          </w:p>
        </w:tc>
      </w:tr>
      <w:tr w:rsidRPr="00CF6109" w:rsidR="00CF6109" w:rsidTr="376A215E" w14:paraId="1D63C92E" w14:textId="77777777">
        <w:trPr>
          <w:trHeight w:val="300"/>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CF6109" w14:paraId="263349FA"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Demonstrate commitment to University Values</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18A9BBE3"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299B28E"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A, I</w:t>
            </w:r>
          </w:p>
        </w:tc>
      </w:tr>
      <w:tr w:rsidRPr="00CF6109" w:rsidR="00CF6109" w:rsidTr="376A215E" w14:paraId="5AED009D" w14:textId="77777777">
        <w:trPr>
          <w:trHeight w:val="517"/>
        </w:trPr>
        <w:tc>
          <w:tcPr>
            <w:tcW w:w="6569" w:type="dxa"/>
            <w:tcBorders>
              <w:top w:val="nil"/>
              <w:left w:val="single" w:color="auto" w:sz="4" w:space="0"/>
              <w:bottom w:val="single" w:color="auto" w:sz="4" w:space="0"/>
              <w:right w:val="single" w:color="auto" w:sz="4" w:space="0"/>
            </w:tcBorders>
            <w:shd w:val="clear" w:color="auto" w:fill="auto"/>
            <w:tcMar/>
            <w:vAlign w:val="bottom"/>
            <w:hideMark/>
          </w:tcPr>
          <w:p w:rsidRPr="00CF6109" w:rsidR="00CF6109" w:rsidP="00CF6109" w:rsidRDefault="00276E37" w14:paraId="1829AA27" w14:textId="77777777">
            <w:pPr>
              <w:rPr>
                <w:rFonts w:ascii="Raleway" w:hAnsi="Raleway" w:cs="Calibri"/>
                <w:color w:val="000000"/>
                <w:sz w:val="22"/>
                <w:szCs w:val="22"/>
                <w:lang w:eastAsia="en-GB"/>
              </w:rPr>
            </w:pPr>
            <w:r>
              <w:rPr>
                <w:rFonts w:ascii="Raleway" w:hAnsi="Raleway" w:cs="Calibri"/>
                <w:color w:val="000000"/>
                <w:sz w:val="22"/>
                <w:szCs w:val="22"/>
                <w:lang w:eastAsia="en-GB"/>
              </w:rPr>
              <w:t>Role involves shelving books, moving large quantities of books, boxing and unpacking books and multimedia equipment, retrieving equipment from the stores (MMC and Library) and returning these materials. Some of these in Multimedia are large and unwieldy</w:t>
            </w:r>
          </w:p>
        </w:tc>
        <w:tc>
          <w:tcPr>
            <w:tcW w:w="1408"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117155BD"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E</w:t>
            </w:r>
          </w:p>
        </w:tc>
        <w:tc>
          <w:tcPr>
            <w:tcW w:w="1663" w:type="dxa"/>
            <w:tcBorders>
              <w:top w:val="nil"/>
              <w:left w:val="nil"/>
              <w:bottom w:val="single" w:color="auto" w:sz="4" w:space="0"/>
              <w:right w:val="single" w:color="auto" w:sz="4" w:space="0"/>
            </w:tcBorders>
            <w:shd w:val="clear" w:color="auto" w:fill="auto"/>
            <w:noWrap/>
            <w:tcMar/>
            <w:vAlign w:val="bottom"/>
            <w:hideMark/>
          </w:tcPr>
          <w:p w:rsidRPr="00CF6109" w:rsidR="00CF6109" w:rsidP="00CF6109" w:rsidRDefault="00CF6109" w14:paraId="43F2F6A5" w14:textId="77777777">
            <w:pPr>
              <w:rPr>
                <w:rFonts w:ascii="Raleway" w:hAnsi="Raleway" w:cs="Calibri"/>
                <w:color w:val="000000"/>
                <w:sz w:val="22"/>
                <w:szCs w:val="22"/>
                <w:lang w:eastAsia="en-GB"/>
              </w:rPr>
            </w:pPr>
            <w:r w:rsidRPr="00CF6109">
              <w:rPr>
                <w:rFonts w:ascii="Raleway" w:hAnsi="Raleway" w:cs="Calibri"/>
                <w:color w:val="000000"/>
                <w:sz w:val="22"/>
                <w:szCs w:val="22"/>
                <w:lang w:eastAsia="en-GB"/>
              </w:rPr>
              <w:t>I</w:t>
            </w:r>
          </w:p>
        </w:tc>
      </w:tr>
    </w:tbl>
    <w:p w:rsidR="00CF6109" w:rsidP="007969BF" w:rsidRDefault="00CF6109" w14:paraId="513D7DB9" w14:textId="77777777">
      <w:pPr>
        <w:keepNext/>
        <w:jc w:val="center"/>
        <w:outlineLvl w:val="0"/>
        <w:rPr>
          <w:rFonts w:ascii="Raleway" w:hAnsi="Raleway" w:cs="Calibri"/>
          <w:b/>
          <w:color w:val="000000"/>
          <w:sz w:val="22"/>
          <w:szCs w:val="22"/>
        </w:rPr>
      </w:pPr>
    </w:p>
    <w:p w:rsidR="007969BF" w:rsidP="007969BF" w:rsidRDefault="007969BF" w14:paraId="3F0CF142" w14:textId="77777777">
      <w:pPr>
        <w:keepNext/>
        <w:jc w:val="center"/>
        <w:outlineLvl w:val="0"/>
        <w:rPr>
          <w:rFonts w:ascii="Raleway" w:hAnsi="Raleway" w:cs="Calibri"/>
          <w:b/>
          <w:color w:val="000000"/>
          <w:sz w:val="22"/>
          <w:szCs w:val="22"/>
        </w:rPr>
      </w:pPr>
    </w:p>
    <w:p w:rsidRPr="007969BF" w:rsidR="007969BF" w:rsidP="007969BF" w:rsidRDefault="007969BF" w14:paraId="6E903CA7" w14:textId="77777777">
      <w:pPr>
        <w:rPr>
          <w:rFonts w:ascii="Raleway" w:hAnsi="Raleway" w:eastAsia="MS Mincho" w:cs="Calibri"/>
          <w:sz w:val="22"/>
          <w:szCs w:val="22"/>
        </w:rPr>
      </w:pPr>
      <w:r w:rsidRPr="007969BF">
        <w:rPr>
          <w:sz w:val="22"/>
          <w:szCs w:val="22"/>
        </w:rPr>
        <w:br/>
      </w:r>
    </w:p>
    <w:p w:rsidRPr="007969BF" w:rsidR="007969BF" w:rsidP="007969BF" w:rsidRDefault="007969BF" w14:paraId="2E73BE0B" w14:textId="77777777">
      <w:pPr>
        <w:rPr>
          <w:rFonts w:ascii="Raleway" w:hAnsi="Raleway" w:eastAsia="MS Mincho" w:cs="Calibri"/>
          <w:color w:val="FF0000"/>
          <w:sz w:val="22"/>
          <w:szCs w:val="22"/>
        </w:rPr>
      </w:pPr>
    </w:p>
    <w:p w:rsidRPr="007969BF" w:rsidR="007969BF" w:rsidP="007969BF" w:rsidRDefault="007969BF" w14:paraId="294E6AB6" w14:textId="77777777">
      <w:pPr>
        <w:rPr>
          <w:rFonts w:ascii="Raleway" w:hAnsi="Raleway" w:eastAsia="MS Mincho" w:cs="Calibri"/>
          <w:sz w:val="22"/>
          <w:szCs w:val="22"/>
        </w:rPr>
      </w:pPr>
    </w:p>
    <w:p w:rsidRPr="007969BF" w:rsidR="007969BF" w:rsidP="007969BF" w:rsidRDefault="007969BF" w14:paraId="4060A33B" w14:textId="77777777">
      <w:pPr>
        <w:rPr>
          <w:rFonts w:ascii="Raleway" w:hAnsi="Raleway" w:eastAsia="MS Mincho" w:cs="Calibri"/>
          <w:sz w:val="22"/>
          <w:szCs w:val="22"/>
        </w:rPr>
      </w:pPr>
    </w:p>
    <w:p w:rsidRPr="007969BF" w:rsidR="007969BF" w:rsidP="007969BF" w:rsidRDefault="007969BF" w14:paraId="5662E37A" w14:textId="77777777">
      <w:pPr>
        <w:rPr>
          <w:rFonts w:ascii="Raleway" w:hAnsi="Raleway" w:eastAsia="MS Mincho" w:cs="Calibri"/>
          <w:sz w:val="22"/>
          <w:szCs w:val="22"/>
        </w:rPr>
      </w:pPr>
    </w:p>
    <w:p w:rsidRPr="007969BF" w:rsidR="007969BF" w:rsidP="007969BF" w:rsidRDefault="007969BF" w14:paraId="2ABD9F61" w14:textId="77777777">
      <w:pPr>
        <w:rPr>
          <w:rFonts w:ascii="Raleway" w:hAnsi="Raleway" w:eastAsia="MS Mincho" w:cs="Calibri"/>
          <w:sz w:val="22"/>
          <w:szCs w:val="22"/>
        </w:rPr>
      </w:pPr>
    </w:p>
    <w:p w:rsidRPr="007969BF" w:rsidR="007969BF" w:rsidP="007969BF" w:rsidRDefault="007969BF" w14:paraId="479820D5" w14:textId="77777777">
      <w:pPr>
        <w:rPr>
          <w:sz w:val="22"/>
          <w:szCs w:val="22"/>
        </w:rPr>
      </w:pPr>
    </w:p>
    <w:p w:rsidRPr="007969BF" w:rsidR="007969BF" w:rsidRDefault="007969BF" w14:paraId="323067FE" w14:textId="77777777">
      <w:pPr>
        <w:jc w:val="both"/>
        <w:rPr>
          <w:rFonts w:ascii="Raleway" w:hAnsi="Raleway" w:cs="Calibri"/>
          <w:b/>
          <w:color w:val="000000"/>
          <w:sz w:val="22"/>
          <w:szCs w:val="22"/>
        </w:rPr>
      </w:pPr>
    </w:p>
    <w:sectPr w:rsidRPr="007969BF" w:rsidR="007969BF" w:rsidSect="007C104A">
      <w:footerReference w:type="first" r:id="rId12"/>
      <w:pgSz w:w="11909" w:h="16834" w:orient="portrait"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6F0" w:rsidRDefault="00A706F0" w14:paraId="47DD2A22" w14:textId="77777777">
      <w:r>
        <w:separator/>
      </w:r>
    </w:p>
  </w:endnote>
  <w:endnote w:type="continuationSeparator" w:id="0">
    <w:p w:rsidR="00A706F0" w:rsidRDefault="00A706F0" w14:paraId="27C22F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04A" w:rsidR="00D15A5F" w:rsidRDefault="00D15A5F" w14:paraId="5B3F5FB0" w14:textId="77777777">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r>
    <w:r w:rsidRPr="007C104A">
      <w:rPr>
        <w:sz w:val="22"/>
        <w:szCs w:val="22"/>
      </w:rPr>
      <w:t>dd/mm/yyyy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6F0" w:rsidRDefault="00A706F0" w14:paraId="443F4F8E" w14:textId="77777777">
      <w:r>
        <w:separator/>
      </w:r>
    </w:p>
  </w:footnote>
  <w:footnote w:type="continuationSeparator" w:id="0">
    <w:p w:rsidR="00A706F0" w:rsidRDefault="00A706F0" w14:paraId="4B76EB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tabs>
          <w:tab w:val="num" w:pos="1364"/>
        </w:tabs>
        <w:ind w:left="1364" w:hanging="360"/>
      </w:pPr>
      <w:rPr>
        <w:rFonts w:hint="default" w:ascii="Courier New" w:hAnsi="Courier New" w:cs="Courier New"/>
      </w:rPr>
    </w:lvl>
    <w:lvl w:ilvl="2" w:tplc="08090005" w:tentative="1">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Courier New"/>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Courier New"/>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Courier New"/>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tplc="6660E95C">
      <w:start w:val="1"/>
      <w:numFmt w:val="decimal"/>
      <w:lvlText w:val="%1."/>
      <w:lvlJc w:val="left"/>
      <w:pPr>
        <w:tabs>
          <w:tab w:val="num" w:pos="720"/>
        </w:tabs>
        <w:ind w:left="720" w:hanging="360"/>
      </w:pPr>
    </w:lvl>
    <w:lvl w:ilvl="1" w:tplc="02166A30" w:tentative="1">
      <w:start w:val="1"/>
      <w:numFmt w:val="lowerLetter"/>
      <w:lvlText w:val="%2."/>
      <w:lvlJc w:val="left"/>
      <w:pPr>
        <w:tabs>
          <w:tab w:val="num" w:pos="1440"/>
        </w:tabs>
        <w:ind w:left="1440" w:hanging="360"/>
      </w:pPr>
    </w:lvl>
    <w:lvl w:ilvl="2" w:tplc="3A926F88" w:tentative="1">
      <w:start w:val="1"/>
      <w:numFmt w:val="lowerRoman"/>
      <w:lvlText w:val="%3."/>
      <w:lvlJc w:val="right"/>
      <w:pPr>
        <w:tabs>
          <w:tab w:val="num" w:pos="2160"/>
        </w:tabs>
        <w:ind w:left="2160" w:hanging="180"/>
      </w:pPr>
    </w:lvl>
    <w:lvl w:ilvl="3" w:tplc="44B67770" w:tentative="1">
      <w:start w:val="1"/>
      <w:numFmt w:val="decimal"/>
      <w:lvlText w:val="%4."/>
      <w:lvlJc w:val="left"/>
      <w:pPr>
        <w:tabs>
          <w:tab w:val="num" w:pos="2880"/>
        </w:tabs>
        <w:ind w:left="2880" w:hanging="360"/>
      </w:pPr>
    </w:lvl>
    <w:lvl w:ilvl="4" w:tplc="684A4FF0" w:tentative="1">
      <w:start w:val="1"/>
      <w:numFmt w:val="lowerLetter"/>
      <w:lvlText w:val="%5."/>
      <w:lvlJc w:val="left"/>
      <w:pPr>
        <w:tabs>
          <w:tab w:val="num" w:pos="3600"/>
        </w:tabs>
        <w:ind w:left="3600" w:hanging="360"/>
      </w:pPr>
    </w:lvl>
    <w:lvl w:ilvl="5" w:tplc="131EADEE" w:tentative="1">
      <w:start w:val="1"/>
      <w:numFmt w:val="lowerRoman"/>
      <w:lvlText w:val="%6."/>
      <w:lvlJc w:val="right"/>
      <w:pPr>
        <w:tabs>
          <w:tab w:val="num" w:pos="4320"/>
        </w:tabs>
        <w:ind w:left="4320" w:hanging="180"/>
      </w:pPr>
    </w:lvl>
    <w:lvl w:ilvl="6" w:tplc="108E6A32" w:tentative="1">
      <w:start w:val="1"/>
      <w:numFmt w:val="decimal"/>
      <w:lvlText w:val="%7."/>
      <w:lvlJc w:val="left"/>
      <w:pPr>
        <w:tabs>
          <w:tab w:val="num" w:pos="5040"/>
        </w:tabs>
        <w:ind w:left="5040" w:hanging="360"/>
      </w:pPr>
    </w:lvl>
    <w:lvl w:ilvl="7" w:tplc="84067670" w:tentative="1">
      <w:start w:val="1"/>
      <w:numFmt w:val="lowerLetter"/>
      <w:lvlText w:val="%8."/>
      <w:lvlJc w:val="left"/>
      <w:pPr>
        <w:tabs>
          <w:tab w:val="num" w:pos="5760"/>
        </w:tabs>
        <w:ind w:left="5760" w:hanging="360"/>
      </w:pPr>
    </w:lvl>
    <w:lvl w:ilvl="8" w:tplc="3B687400"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hint="default" w:ascii="Raleway" w:hAnsi="Raleway"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hint="default" w:ascii="Wingdings" w:hAnsi="Wingdings"/>
        <w:sz w:val="16"/>
      </w:rPr>
    </w:lvl>
  </w:abstractNum>
  <w:num w:numId="1" w16cid:durableId="1944412740">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87237977">
    <w:abstractNumId w:val="13"/>
  </w:num>
  <w:num w:numId="3" w16cid:durableId="1918321782">
    <w:abstractNumId w:val="8"/>
  </w:num>
  <w:num w:numId="4" w16cid:durableId="770245598">
    <w:abstractNumId w:val="2"/>
  </w:num>
  <w:num w:numId="5" w16cid:durableId="398674158">
    <w:abstractNumId w:val="17"/>
  </w:num>
  <w:num w:numId="6" w16cid:durableId="247735219">
    <w:abstractNumId w:val="15"/>
  </w:num>
  <w:num w:numId="7" w16cid:durableId="840775268">
    <w:abstractNumId w:val="7"/>
  </w:num>
  <w:num w:numId="8" w16cid:durableId="1281955072">
    <w:abstractNumId w:val="9"/>
  </w:num>
  <w:num w:numId="9" w16cid:durableId="1730492726">
    <w:abstractNumId w:val="11"/>
  </w:num>
  <w:num w:numId="10" w16cid:durableId="168066485">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11" w16cid:durableId="1355036017">
    <w:abstractNumId w:val="4"/>
  </w:num>
  <w:num w:numId="12" w16cid:durableId="2041198194">
    <w:abstractNumId w:val="1"/>
  </w:num>
  <w:num w:numId="13" w16cid:durableId="1712419507">
    <w:abstractNumId w:val="6"/>
  </w:num>
  <w:num w:numId="14" w16cid:durableId="542251006">
    <w:abstractNumId w:val="10"/>
  </w:num>
  <w:num w:numId="15" w16cid:durableId="391856399">
    <w:abstractNumId w:val="14"/>
  </w:num>
  <w:num w:numId="16" w16cid:durableId="404960235">
    <w:abstractNumId w:val="12"/>
  </w:num>
  <w:num w:numId="17" w16cid:durableId="1828670273">
    <w:abstractNumId w:val="3"/>
  </w:num>
  <w:num w:numId="18" w16cid:durableId="883101360">
    <w:abstractNumId w:val="5"/>
  </w:num>
  <w:num w:numId="19" w16cid:durableId="836458457">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2455"/>
    <w:rsid w:val="00036B85"/>
    <w:rsid w:val="00043936"/>
    <w:rsid w:val="0004665E"/>
    <w:rsid w:val="00051A2D"/>
    <w:rsid w:val="00076649"/>
    <w:rsid w:val="00084D8B"/>
    <w:rsid w:val="00092960"/>
    <w:rsid w:val="00095F89"/>
    <w:rsid w:val="000B2FC7"/>
    <w:rsid w:val="000C06DB"/>
    <w:rsid w:val="0010473C"/>
    <w:rsid w:val="001206E8"/>
    <w:rsid w:val="00123C4C"/>
    <w:rsid w:val="00123D54"/>
    <w:rsid w:val="00126474"/>
    <w:rsid w:val="00147315"/>
    <w:rsid w:val="001758E9"/>
    <w:rsid w:val="00177AA3"/>
    <w:rsid w:val="0018686B"/>
    <w:rsid w:val="00190F9B"/>
    <w:rsid w:val="001A5D17"/>
    <w:rsid w:val="001A7E68"/>
    <w:rsid w:val="001C2047"/>
    <w:rsid w:val="001C204E"/>
    <w:rsid w:val="001C765C"/>
    <w:rsid w:val="001D000C"/>
    <w:rsid w:val="001F33B7"/>
    <w:rsid w:val="001F5B28"/>
    <w:rsid w:val="001F7886"/>
    <w:rsid w:val="0021186A"/>
    <w:rsid w:val="00215DFE"/>
    <w:rsid w:val="0022678E"/>
    <w:rsid w:val="00250341"/>
    <w:rsid w:val="00251268"/>
    <w:rsid w:val="00265004"/>
    <w:rsid w:val="00276E37"/>
    <w:rsid w:val="00277652"/>
    <w:rsid w:val="00277680"/>
    <w:rsid w:val="00277D8B"/>
    <w:rsid w:val="002D049E"/>
    <w:rsid w:val="002D4B3E"/>
    <w:rsid w:val="002D6DA8"/>
    <w:rsid w:val="002E3C1B"/>
    <w:rsid w:val="002F1813"/>
    <w:rsid w:val="002F23E9"/>
    <w:rsid w:val="002F5480"/>
    <w:rsid w:val="00300E31"/>
    <w:rsid w:val="00314312"/>
    <w:rsid w:val="003176E4"/>
    <w:rsid w:val="003200B3"/>
    <w:rsid w:val="00324C66"/>
    <w:rsid w:val="00337F43"/>
    <w:rsid w:val="00343C38"/>
    <w:rsid w:val="003449A1"/>
    <w:rsid w:val="00344C26"/>
    <w:rsid w:val="003459EE"/>
    <w:rsid w:val="00361519"/>
    <w:rsid w:val="003673A7"/>
    <w:rsid w:val="003759DA"/>
    <w:rsid w:val="0038060B"/>
    <w:rsid w:val="00381FF0"/>
    <w:rsid w:val="00382859"/>
    <w:rsid w:val="00392778"/>
    <w:rsid w:val="00392EFF"/>
    <w:rsid w:val="0039436E"/>
    <w:rsid w:val="003C4245"/>
    <w:rsid w:val="003D4F3B"/>
    <w:rsid w:val="003E1DE3"/>
    <w:rsid w:val="003E55FD"/>
    <w:rsid w:val="003F614D"/>
    <w:rsid w:val="0040765F"/>
    <w:rsid w:val="00410428"/>
    <w:rsid w:val="004224D5"/>
    <w:rsid w:val="00426EF2"/>
    <w:rsid w:val="00432EBF"/>
    <w:rsid w:val="004510FC"/>
    <w:rsid w:val="004567E4"/>
    <w:rsid w:val="004606E8"/>
    <w:rsid w:val="0046335B"/>
    <w:rsid w:val="004714FD"/>
    <w:rsid w:val="00484953"/>
    <w:rsid w:val="00486A78"/>
    <w:rsid w:val="00491DA3"/>
    <w:rsid w:val="00494B6B"/>
    <w:rsid w:val="004A5302"/>
    <w:rsid w:val="004B064E"/>
    <w:rsid w:val="004B1835"/>
    <w:rsid w:val="004C5336"/>
    <w:rsid w:val="004D7995"/>
    <w:rsid w:val="004F05C8"/>
    <w:rsid w:val="004F45D7"/>
    <w:rsid w:val="005109E3"/>
    <w:rsid w:val="005207E7"/>
    <w:rsid w:val="00522545"/>
    <w:rsid w:val="00534FEB"/>
    <w:rsid w:val="00535514"/>
    <w:rsid w:val="005415A2"/>
    <w:rsid w:val="0054330E"/>
    <w:rsid w:val="00554823"/>
    <w:rsid w:val="00556044"/>
    <w:rsid w:val="00564551"/>
    <w:rsid w:val="0056592B"/>
    <w:rsid w:val="00591DB1"/>
    <w:rsid w:val="005A457D"/>
    <w:rsid w:val="005A5F93"/>
    <w:rsid w:val="005B39EF"/>
    <w:rsid w:val="005B4CE7"/>
    <w:rsid w:val="005C5719"/>
    <w:rsid w:val="005D2AD1"/>
    <w:rsid w:val="005D2C63"/>
    <w:rsid w:val="005D7315"/>
    <w:rsid w:val="005D77A0"/>
    <w:rsid w:val="005F1125"/>
    <w:rsid w:val="005F6BFB"/>
    <w:rsid w:val="00612102"/>
    <w:rsid w:val="006317E2"/>
    <w:rsid w:val="006515B2"/>
    <w:rsid w:val="00660A89"/>
    <w:rsid w:val="006647B0"/>
    <w:rsid w:val="00680B60"/>
    <w:rsid w:val="006959AC"/>
    <w:rsid w:val="0069715B"/>
    <w:rsid w:val="006B7449"/>
    <w:rsid w:val="006C1DE4"/>
    <w:rsid w:val="006C672B"/>
    <w:rsid w:val="006C7BBB"/>
    <w:rsid w:val="006C7C52"/>
    <w:rsid w:val="006D1ED4"/>
    <w:rsid w:val="006D67A5"/>
    <w:rsid w:val="006E400E"/>
    <w:rsid w:val="006F5DEF"/>
    <w:rsid w:val="0073636D"/>
    <w:rsid w:val="00744775"/>
    <w:rsid w:val="00776F24"/>
    <w:rsid w:val="007902F8"/>
    <w:rsid w:val="007969BF"/>
    <w:rsid w:val="007B0403"/>
    <w:rsid w:val="007B6C33"/>
    <w:rsid w:val="007C104A"/>
    <w:rsid w:val="007C66F2"/>
    <w:rsid w:val="007D56D2"/>
    <w:rsid w:val="007E2AF3"/>
    <w:rsid w:val="007E2D7A"/>
    <w:rsid w:val="007E5113"/>
    <w:rsid w:val="007E5122"/>
    <w:rsid w:val="007F62DB"/>
    <w:rsid w:val="00800DFC"/>
    <w:rsid w:val="00812DF0"/>
    <w:rsid w:val="00813B50"/>
    <w:rsid w:val="00821E77"/>
    <w:rsid w:val="00831346"/>
    <w:rsid w:val="00843C2F"/>
    <w:rsid w:val="0086268D"/>
    <w:rsid w:val="008649F9"/>
    <w:rsid w:val="0087089C"/>
    <w:rsid w:val="0087417C"/>
    <w:rsid w:val="00881978"/>
    <w:rsid w:val="00896E9A"/>
    <w:rsid w:val="00897384"/>
    <w:rsid w:val="008A111E"/>
    <w:rsid w:val="008D4724"/>
    <w:rsid w:val="008E4201"/>
    <w:rsid w:val="008F63BA"/>
    <w:rsid w:val="00917FD4"/>
    <w:rsid w:val="00920ACC"/>
    <w:rsid w:val="00923CF6"/>
    <w:rsid w:val="009252E1"/>
    <w:rsid w:val="00927476"/>
    <w:rsid w:val="00931FBE"/>
    <w:rsid w:val="00936214"/>
    <w:rsid w:val="00952BBD"/>
    <w:rsid w:val="00963A25"/>
    <w:rsid w:val="00976C69"/>
    <w:rsid w:val="00977DE0"/>
    <w:rsid w:val="009849B1"/>
    <w:rsid w:val="00993ECC"/>
    <w:rsid w:val="009A0406"/>
    <w:rsid w:val="009B1AC7"/>
    <w:rsid w:val="009D343F"/>
    <w:rsid w:val="009E31D4"/>
    <w:rsid w:val="009E388F"/>
    <w:rsid w:val="00A03DE1"/>
    <w:rsid w:val="00A07770"/>
    <w:rsid w:val="00A10BE4"/>
    <w:rsid w:val="00A32FE6"/>
    <w:rsid w:val="00A367BA"/>
    <w:rsid w:val="00A63EF9"/>
    <w:rsid w:val="00A706F0"/>
    <w:rsid w:val="00A81849"/>
    <w:rsid w:val="00A83742"/>
    <w:rsid w:val="00A83D43"/>
    <w:rsid w:val="00AA3E14"/>
    <w:rsid w:val="00AD15E2"/>
    <w:rsid w:val="00AE0794"/>
    <w:rsid w:val="00AE466A"/>
    <w:rsid w:val="00AE51FF"/>
    <w:rsid w:val="00AF008F"/>
    <w:rsid w:val="00B00FE5"/>
    <w:rsid w:val="00B05EB5"/>
    <w:rsid w:val="00B149DA"/>
    <w:rsid w:val="00B2785C"/>
    <w:rsid w:val="00B409CF"/>
    <w:rsid w:val="00B40E1F"/>
    <w:rsid w:val="00B53291"/>
    <w:rsid w:val="00B533D3"/>
    <w:rsid w:val="00B65ECD"/>
    <w:rsid w:val="00B732BF"/>
    <w:rsid w:val="00B8191A"/>
    <w:rsid w:val="00B85FC2"/>
    <w:rsid w:val="00BA59FF"/>
    <w:rsid w:val="00BA7F69"/>
    <w:rsid w:val="00BB159D"/>
    <w:rsid w:val="00BB2B96"/>
    <w:rsid w:val="00BC5013"/>
    <w:rsid w:val="00BD41FC"/>
    <w:rsid w:val="00BE031C"/>
    <w:rsid w:val="00C032DB"/>
    <w:rsid w:val="00C07CC3"/>
    <w:rsid w:val="00C22B2C"/>
    <w:rsid w:val="00C24FD9"/>
    <w:rsid w:val="00C4203A"/>
    <w:rsid w:val="00C44907"/>
    <w:rsid w:val="00C457F2"/>
    <w:rsid w:val="00C602FD"/>
    <w:rsid w:val="00C70EA2"/>
    <w:rsid w:val="00C864C3"/>
    <w:rsid w:val="00C8703F"/>
    <w:rsid w:val="00C916AF"/>
    <w:rsid w:val="00C93DA9"/>
    <w:rsid w:val="00CA402C"/>
    <w:rsid w:val="00CB138E"/>
    <w:rsid w:val="00CB16D7"/>
    <w:rsid w:val="00CB69E7"/>
    <w:rsid w:val="00CC4850"/>
    <w:rsid w:val="00CD4454"/>
    <w:rsid w:val="00CD4845"/>
    <w:rsid w:val="00CF04FF"/>
    <w:rsid w:val="00CF6109"/>
    <w:rsid w:val="00D01F76"/>
    <w:rsid w:val="00D055CA"/>
    <w:rsid w:val="00D11835"/>
    <w:rsid w:val="00D14B27"/>
    <w:rsid w:val="00D15A5F"/>
    <w:rsid w:val="00D15AF9"/>
    <w:rsid w:val="00D24755"/>
    <w:rsid w:val="00D318D3"/>
    <w:rsid w:val="00D327A0"/>
    <w:rsid w:val="00D35D63"/>
    <w:rsid w:val="00D36C68"/>
    <w:rsid w:val="00D47A91"/>
    <w:rsid w:val="00D627C4"/>
    <w:rsid w:val="00D7516A"/>
    <w:rsid w:val="00D87B31"/>
    <w:rsid w:val="00D92A80"/>
    <w:rsid w:val="00D92CD4"/>
    <w:rsid w:val="00DB0405"/>
    <w:rsid w:val="00DB7467"/>
    <w:rsid w:val="00DF1C71"/>
    <w:rsid w:val="00E21018"/>
    <w:rsid w:val="00E34979"/>
    <w:rsid w:val="00E4204F"/>
    <w:rsid w:val="00E42F50"/>
    <w:rsid w:val="00E644EC"/>
    <w:rsid w:val="00E6453B"/>
    <w:rsid w:val="00E73E98"/>
    <w:rsid w:val="00E83C2B"/>
    <w:rsid w:val="00E84106"/>
    <w:rsid w:val="00E877A1"/>
    <w:rsid w:val="00E91CE0"/>
    <w:rsid w:val="00EB00FD"/>
    <w:rsid w:val="00EC5433"/>
    <w:rsid w:val="00ED04C5"/>
    <w:rsid w:val="00EE0615"/>
    <w:rsid w:val="00EE4466"/>
    <w:rsid w:val="00EE5A9D"/>
    <w:rsid w:val="00EF3135"/>
    <w:rsid w:val="00F02246"/>
    <w:rsid w:val="00F06033"/>
    <w:rsid w:val="00F06590"/>
    <w:rsid w:val="00F06C7F"/>
    <w:rsid w:val="00F164E0"/>
    <w:rsid w:val="00F27DF9"/>
    <w:rsid w:val="00F30209"/>
    <w:rsid w:val="00F42DD3"/>
    <w:rsid w:val="00F5331A"/>
    <w:rsid w:val="00F53F4F"/>
    <w:rsid w:val="00F55C34"/>
    <w:rsid w:val="00F650F9"/>
    <w:rsid w:val="00FB597F"/>
    <w:rsid w:val="00FC5D77"/>
    <w:rsid w:val="00FE067B"/>
    <w:rsid w:val="00FE38CF"/>
    <w:rsid w:val="00FE5276"/>
    <w:rsid w:val="06629798"/>
    <w:rsid w:val="0FBF38D7"/>
    <w:rsid w:val="34F659DC"/>
    <w:rsid w:val="376A215E"/>
    <w:rsid w:val="4E5A2D35"/>
    <w:rsid w:val="73BE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7"/>
    <o:shapelayout v:ext="edit">
      <o:idmap v:ext="edit" data="1"/>
    </o:shapelayout>
  </w:shapeDefaults>
  <w:decimalSymbol w:val="."/>
  <w:listSeparator w:val=","/>
  <w14:docId w14:val="75D97722"/>
  <w15:chartTrackingRefBased/>
  <w15:docId w15:val="{4B9BC3F7-4D0D-4317-81A5-9E83228597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styleId="BodyTextIndent2Char" w:customStyle="1">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styleId="BodyText3Char" w:customStyle="1">
    <w:name w:val="Body Text 3 Char"/>
    <w:link w:val="BodyText3"/>
    <w:rsid w:val="00977DE0"/>
    <w:rPr>
      <w:sz w:val="16"/>
      <w:szCs w:val="16"/>
      <w:lang w:eastAsia="ja-JP"/>
    </w:rPr>
  </w:style>
  <w:style w:type="character" w:styleId="Heading4Char" w:customStyle="1">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 w:type="paragraph" w:styleId="Revision">
    <w:name w:val="Revision"/>
    <w:hidden/>
    <w:uiPriority w:val="99"/>
    <w:semiHidden/>
    <w:rsid w:val="00036B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12217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3" ma:contentTypeDescription="Create a new document." ma:contentTypeScope="" ma:versionID="9d35f4eceb3f83fefc8992bf4fa2e9b1">
  <xsd:schema xmlns:xsd="http://www.w3.org/2001/XMLSchema" xmlns:xs="http://www.w3.org/2001/XMLSchema" xmlns:p="http://schemas.microsoft.com/office/2006/metadata/properties" xmlns:ns2="2f9724dd-4c56-4aa2-810d-e058eff605a7" targetNamespace="http://schemas.microsoft.com/office/2006/metadata/properties" ma:root="true" ma:fieldsID="30e5a795b526594d76346565d5189c0e" ns2:_="">
    <xsd:import namespace="2f9724dd-4c56-4aa2-810d-e058eff605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24dd-4c56-4aa2-810d-e058eff60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AFD704-1F7A-40EF-919C-E7D1F100C7F7}"/>
</file>

<file path=customXml/itemProps2.xml><?xml version="1.0" encoding="utf-8"?>
<ds:datastoreItem xmlns:ds="http://schemas.openxmlformats.org/officeDocument/2006/customXml" ds:itemID="{883FB60E-0355-48D4-B607-5B02898F8B41}">
  <ds:schemaRefs>
    <ds:schemaRef ds:uri="http://schemas.microsoft.com/office/2006/metadata/properties"/>
    <ds:schemaRef ds:uri="http://schemas.microsoft.com/office/infopath/2007/PartnerControls"/>
    <ds:schemaRef ds:uri="1c2bd99f-dafb-43fa-b935-076e4d657b41"/>
  </ds:schemaRefs>
</ds:datastoreItem>
</file>

<file path=customXml/itemProps3.xml><?xml version="1.0" encoding="utf-8"?>
<ds:datastoreItem xmlns:ds="http://schemas.openxmlformats.org/officeDocument/2006/customXml" ds:itemID="{2DF625AC-4A6C-40D3-9964-EAEAA32D364B}">
  <ds:schemaRefs>
    <ds:schemaRef ds:uri="http://schemas.microsoft.com/sharepoint/v3/contenttype/forms"/>
  </ds:schemaRefs>
</ds:datastoreItem>
</file>

<file path=customXml/itemProps4.xml><?xml version="1.0" encoding="utf-8"?>
<ds:datastoreItem xmlns:ds="http://schemas.openxmlformats.org/officeDocument/2006/customXml" ds:itemID="{F1A0D066-B1F9-4EA4-925E-B64F9D53F7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 Alfred's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KING ALFRED’S COLLEGE OF HIGHER EDUCATION</dc:title>
  <dc:subject/>
  <dc:creator>King Alfred's College</dc:creator>
  <keywords/>
  <lastModifiedBy>Gus Cheong</lastModifiedBy>
  <revision>7</revision>
  <lastPrinted>2008-06-17T14:07:00.0000000Z</lastPrinted>
  <dcterms:created xsi:type="dcterms:W3CDTF">2025-08-25T09:10:00.0000000Z</dcterms:created>
  <dcterms:modified xsi:type="dcterms:W3CDTF">2026-01-20T15:03:45.8656059Z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Fiona Greig</vt:lpwstr>
  </property>
  <property fmtid="{D5CDD505-2E9C-101B-9397-08002B2CF9AE}" pid="3" name="xd_Signature">
    <vt:lpwstr/>
  </property>
  <property fmtid="{D5CDD505-2E9C-101B-9397-08002B2CF9AE}" pid="4" name="Order">
    <vt:lpwstr>23800.0000000000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Fiona Greig</vt:lpwstr>
  </property>
  <property fmtid="{D5CDD505-2E9C-101B-9397-08002B2CF9AE}" pid="10" name="ContentTypeId">
    <vt:lpwstr>0x010100344BA52DE4DEA240ABDDF2C9F513C825</vt:lpwstr>
  </property>
  <property fmtid="{D5CDD505-2E9C-101B-9397-08002B2CF9AE}" pid="11" name="TriggerFlowInfo">
    <vt:lpwstr/>
  </property>
</Properties>
</file>