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6296" w14:textId="77777777" w:rsidR="00C90D1B" w:rsidRDefault="00C90D1B" w:rsidP="00C90D1B">
      <w:pPr>
        <w:jc w:val="center"/>
      </w:pPr>
      <w:r>
        <w:rPr>
          <w:noProof/>
        </w:rPr>
        <w:drawing>
          <wp:inline distT="0" distB="0" distL="0" distR="0" wp14:anchorId="22726532" wp14:editId="19A0E6EA">
            <wp:extent cx="1819275" cy="84785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0336" cy="8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11033" w14:textId="77777777" w:rsidR="00C90D1B" w:rsidRDefault="00C90D1B" w:rsidP="00C90D1B">
      <w:pPr>
        <w:jc w:val="center"/>
      </w:pPr>
    </w:p>
    <w:p w14:paraId="32C74A19" w14:textId="77777777" w:rsidR="00C90D1B" w:rsidRDefault="00C90D1B" w:rsidP="00C90D1B">
      <w:pPr>
        <w:ind w:left="2880" w:firstLine="720"/>
        <w:rPr>
          <w:b/>
          <w:bCs/>
        </w:rPr>
      </w:pPr>
      <w:r w:rsidRPr="0057211C">
        <w:rPr>
          <w:b/>
          <w:bCs/>
        </w:rPr>
        <w:t xml:space="preserve">Job Description </w:t>
      </w:r>
    </w:p>
    <w:p w14:paraId="6759900A" w14:textId="77777777" w:rsidR="00B1613A" w:rsidRDefault="00B1613A" w:rsidP="4E90CC10">
      <w:pPr>
        <w:rPr>
          <w:b/>
          <w:bCs/>
        </w:rPr>
      </w:pPr>
    </w:p>
    <w:p w14:paraId="41B61F3D" w14:textId="77777777" w:rsidR="00C90D1B" w:rsidRDefault="00C90D1B" w:rsidP="4E90CC10">
      <w:pPr>
        <w:rPr>
          <w:b/>
          <w:bCs/>
        </w:rPr>
      </w:pPr>
    </w:p>
    <w:p w14:paraId="60F90D31" w14:textId="77777777" w:rsidR="00C90D1B" w:rsidRDefault="00C90D1B" w:rsidP="4E90CC10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4F52EA" w14:paraId="4730AF98" w14:textId="77777777" w:rsidTr="5615F261">
        <w:tc>
          <w:tcPr>
            <w:tcW w:w="2405" w:type="dxa"/>
          </w:tcPr>
          <w:p w14:paraId="2767FF6E" w14:textId="23FDF2C3" w:rsidR="004F52EA" w:rsidRDefault="004F52EA" w:rsidP="4E90CC10">
            <w:r>
              <w:t>POST TITLE:</w:t>
            </w:r>
          </w:p>
        </w:tc>
        <w:tc>
          <w:tcPr>
            <w:tcW w:w="6611" w:type="dxa"/>
          </w:tcPr>
          <w:p w14:paraId="76ECB5E6" w14:textId="524C89C7" w:rsidR="004F52EA" w:rsidRDefault="1B53662C" w:rsidP="75644B05">
            <w:r>
              <w:t xml:space="preserve">Head of </w:t>
            </w:r>
            <w:r w:rsidR="66F197E4">
              <w:t>Relationship Management and Engagement</w:t>
            </w:r>
          </w:p>
          <w:p w14:paraId="5BBEF102" w14:textId="1D826047" w:rsidR="004F52EA" w:rsidRDefault="004F52EA" w:rsidP="4E90CC10"/>
        </w:tc>
      </w:tr>
      <w:tr w:rsidR="004F52EA" w14:paraId="22203867" w14:textId="77777777" w:rsidTr="5615F261">
        <w:tc>
          <w:tcPr>
            <w:tcW w:w="2405" w:type="dxa"/>
          </w:tcPr>
          <w:p w14:paraId="3B0C3597" w14:textId="025CDE88" w:rsidR="004F52EA" w:rsidRDefault="004F52EA" w:rsidP="4E90CC10">
            <w:r>
              <w:t>GRADE:</w:t>
            </w:r>
          </w:p>
        </w:tc>
        <w:tc>
          <w:tcPr>
            <w:tcW w:w="6611" w:type="dxa"/>
          </w:tcPr>
          <w:p w14:paraId="47C3ED8E" w14:textId="30EE05FC" w:rsidR="004F52EA" w:rsidRDefault="004F52EA" w:rsidP="4E90CC10">
            <w:r>
              <w:t>8</w:t>
            </w:r>
            <w:r w:rsidR="729A2EA9">
              <w:t>a/</w:t>
            </w:r>
            <w:r w:rsidR="109BCAE2">
              <w:t>b</w:t>
            </w:r>
          </w:p>
          <w:p w14:paraId="5E70A2BE" w14:textId="6C293FB4" w:rsidR="004F52EA" w:rsidRDefault="004F52EA" w:rsidP="4E90CC10"/>
        </w:tc>
      </w:tr>
      <w:tr w:rsidR="004F52EA" w14:paraId="7CE2C8BD" w14:textId="77777777" w:rsidTr="5615F261">
        <w:tc>
          <w:tcPr>
            <w:tcW w:w="2405" w:type="dxa"/>
          </w:tcPr>
          <w:p w14:paraId="22BE3112" w14:textId="2FCF4C21" w:rsidR="004F52EA" w:rsidRDefault="004F52EA" w:rsidP="4E90CC10">
            <w:r>
              <w:t>RESPONSIBLE TO:</w:t>
            </w:r>
          </w:p>
        </w:tc>
        <w:tc>
          <w:tcPr>
            <w:tcW w:w="6611" w:type="dxa"/>
          </w:tcPr>
          <w:p w14:paraId="04C27444" w14:textId="77777777" w:rsidR="004F52EA" w:rsidRDefault="004F52EA" w:rsidP="4E90CC10">
            <w:r>
              <w:t>Assistant Director (Learning, Teaching &amp; Research)</w:t>
            </w:r>
          </w:p>
          <w:p w14:paraId="756D4AFD" w14:textId="21328B05" w:rsidR="004F52EA" w:rsidRDefault="004F52EA" w:rsidP="4E90CC10"/>
        </w:tc>
      </w:tr>
      <w:tr w:rsidR="004F52EA" w14:paraId="08BCA749" w14:textId="77777777" w:rsidTr="5615F261">
        <w:tc>
          <w:tcPr>
            <w:tcW w:w="2405" w:type="dxa"/>
          </w:tcPr>
          <w:p w14:paraId="790F9435" w14:textId="7B3F9D72" w:rsidR="004F52EA" w:rsidRDefault="004F52EA" w:rsidP="4E90CC10">
            <w:r>
              <w:t>LOCATION:</w:t>
            </w:r>
          </w:p>
        </w:tc>
        <w:tc>
          <w:tcPr>
            <w:tcW w:w="6611" w:type="dxa"/>
          </w:tcPr>
          <w:p w14:paraId="5A6F16A8" w14:textId="77777777" w:rsidR="004F52EA" w:rsidRDefault="004F52EA" w:rsidP="4E90CC10">
            <w:r>
              <w:t>Student &amp; Library Services (SLS)</w:t>
            </w:r>
          </w:p>
          <w:p w14:paraId="65B5C111" w14:textId="75A5A2C7" w:rsidR="004F52EA" w:rsidRDefault="004F52EA" w:rsidP="4E90CC10"/>
        </w:tc>
      </w:tr>
      <w:tr w:rsidR="004F52EA" w14:paraId="5E22AA25" w14:textId="77777777" w:rsidTr="5615F261">
        <w:tc>
          <w:tcPr>
            <w:tcW w:w="2405" w:type="dxa"/>
          </w:tcPr>
          <w:p w14:paraId="7377E942" w14:textId="7E5D9FDD" w:rsidR="004F52EA" w:rsidRDefault="004F52EA" w:rsidP="4E90CC10">
            <w:r>
              <w:t>JOB PURPOSE:</w:t>
            </w:r>
          </w:p>
        </w:tc>
        <w:tc>
          <w:tcPr>
            <w:tcW w:w="6611" w:type="dxa"/>
          </w:tcPr>
          <w:p w14:paraId="7EAAEC28" w14:textId="179D7F1C" w:rsidR="004F52EA" w:rsidRDefault="281A7514" w:rsidP="4997E4D6">
            <w:pPr>
              <w:rPr>
                <w:rFonts w:eastAsia="Arial" w:cs="Arial"/>
              </w:rPr>
            </w:pPr>
            <w:r w:rsidRPr="634FE5B2">
              <w:rPr>
                <w:rFonts w:eastAsia="Arial" w:cs="Arial"/>
              </w:rPr>
              <w:t xml:space="preserve">To lead Library relationship management and </w:t>
            </w:r>
            <w:r w:rsidR="77D79590" w:rsidRPr="634FE5B2">
              <w:rPr>
                <w:rFonts w:eastAsia="Arial" w:cs="Arial"/>
              </w:rPr>
              <w:t>academic</w:t>
            </w:r>
            <w:r w:rsidR="4EA41A36" w:rsidRPr="634FE5B2">
              <w:rPr>
                <w:rFonts w:eastAsia="Arial" w:cs="Arial"/>
              </w:rPr>
              <w:t>/research community</w:t>
            </w:r>
            <w:r w:rsidR="77D79590" w:rsidRPr="634FE5B2">
              <w:rPr>
                <w:rFonts w:eastAsia="Arial" w:cs="Arial"/>
              </w:rPr>
              <w:t xml:space="preserve"> </w:t>
            </w:r>
            <w:r w:rsidRPr="634FE5B2">
              <w:rPr>
                <w:rFonts w:eastAsia="Arial" w:cs="Arial"/>
              </w:rPr>
              <w:t xml:space="preserve">engagement. Working in partnership with the academic community to lead the development of innovative Library services which are integral to </w:t>
            </w:r>
            <w:r w:rsidR="160E5E82" w:rsidRPr="634FE5B2">
              <w:rPr>
                <w:rFonts w:eastAsia="Arial" w:cs="Arial"/>
              </w:rPr>
              <w:t>enabling</w:t>
            </w:r>
            <w:r w:rsidRPr="634FE5B2">
              <w:rPr>
                <w:rFonts w:eastAsia="Arial" w:cs="Arial"/>
              </w:rPr>
              <w:t xml:space="preserve"> learning, teaching and research. </w:t>
            </w:r>
          </w:p>
          <w:p w14:paraId="7E32B3D6" w14:textId="77777777" w:rsidR="004F52EA" w:rsidRDefault="004F52EA" w:rsidP="004F52EA">
            <w:pPr>
              <w:rPr>
                <w:rFonts w:eastAsia="Arial" w:cs="Arial"/>
                <w:szCs w:val="24"/>
              </w:rPr>
            </w:pPr>
          </w:p>
          <w:p w14:paraId="5A3C80B6" w14:textId="298C6F2C" w:rsidR="004F52EA" w:rsidRDefault="1B53662C" w:rsidP="4997E4D6">
            <w:pPr>
              <w:rPr>
                <w:rFonts w:eastAsia="Arial" w:cs="Arial"/>
                <w:color w:val="000000" w:themeColor="text1"/>
              </w:rPr>
            </w:pPr>
            <w:r w:rsidRPr="3CCD9DAE">
              <w:rPr>
                <w:rFonts w:eastAsia="Arial" w:cs="Arial"/>
                <w:color w:val="000000" w:themeColor="text1"/>
              </w:rPr>
              <w:t xml:space="preserve">To be a member of </w:t>
            </w:r>
            <w:r w:rsidR="6B430215" w:rsidRPr="3CCD9DAE">
              <w:rPr>
                <w:rFonts w:eastAsia="Arial" w:cs="Arial"/>
                <w:color w:val="000000" w:themeColor="text1"/>
              </w:rPr>
              <w:t>LTR</w:t>
            </w:r>
            <w:r w:rsidRPr="3CCD9DAE">
              <w:rPr>
                <w:rFonts w:eastAsia="Arial" w:cs="Arial"/>
                <w:color w:val="000000" w:themeColor="text1"/>
              </w:rPr>
              <w:t xml:space="preserve"> Extended Leadership Team who will </w:t>
            </w:r>
            <w:r w:rsidR="0F6B16C5" w:rsidRPr="3CCD9DAE">
              <w:rPr>
                <w:rFonts w:eastAsia="Arial" w:cs="Arial"/>
                <w:color w:val="000000" w:themeColor="text1"/>
              </w:rPr>
              <w:t xml:space="preserve">lead on and </w:t>
            </w:r>
            <w:r w:rsidR="62D57CAB" w:rsidRPr="3CCD9DAE">
              <w:rPr>
                <w:rFonts w:eastAsia="Arial" w:cs="Arial"/>
                <w:color w:val="000000" w:themeColor="text1"/>
              </w:rPr>
              <w:t>contribute t</w:t>
            </w:r>
            <w:r w:rsidR="29608CDC" w:rsidRPr="3CCD9DAE">
              <w:rPr>
                <w:rFonts w:eastAsia="Arial" w:cs="Arial"/>
                <w:color w:val="000000" w:themeColor="text1"/>
              </w:rPr>
              <w:t xml:space="preserve">o </w:t>
            </w:r>
            <w:r w:rsidRPr="3CCD9DAE">
              <w:rPr>
                <w:rFonts w:eastAsia="Arial" w:cs="Arial"/>
                <w:color w:val="000000" w:themeColor="text1"/>
              </w:rPr>
              <w:t>operationalis</w:t>
            </w:r>
            <w:r w:rsidR="09A57DDB" w:rsidRPr="3CCD9DAE">
              <w:rPr>
                <w:rFonts w:eastAsia="Arial" w:cs="Arial"/>
                <w:color w:val="000000" w:themeColor="text1"/>
              </w:rPr>
              <w:t>ation of the</w:t>
            </w:r>
            <w:r w:rsidR="4FBADFD5" w:rsidRPr="3CCD9DAE">
              <w:rPr>
                <w:rFonts w:eastAsia="Arial" w:cs="Arial"/>
                <w:color w:val="000000" w:themeColor="text1"/>
              </w:rPr>
              <w:t xml:space="preserve"> </w:t>
            </w:r>
            <w:r w:rsidR="4271ACFA" w:rsidRPr="3CCD9DAE">
              <w:rPr>
                <w:rFonts w:eastAsia="Arial" w:cs="Arial"/>
                <w:color w:val="000000" w:themeColor="text1"/>
              </w:rPr>
              <w:t xml:space="preserve">University </w:t>
            </w:r>
            <w:r w:rsidRPr="3CCD9DAE">
              <w:rPr>
                <w:rFonts w:eastAsia="Arial" w:cs="Arial"/>
                <w:color w:val="000000" w:themeColor="text1"/>
              </w:rPr>
              <w:t>vision</w:t>
            </w:r>
            <w:r w:rsidR="7328417B" w:rsidRPr="3CCD9DAE">
              <w:rPr>
                <w:rFonts w:eastAsia="Arial" w:cs="Arial"/>
                <w:color w:val="000000" w:themeColor="text1"/>
              </w:rPr>
              <w:t xml:space="preserve"> and values. </w:t>
            </w:r>
            <w:r w:rsidR="62D345C8" w:rsidRPr="3CCD9DAE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</w:tbl>
    <w:p w14:paraId="0010B236" w14:textId="77777777" w:rsidR="004F52EA" w:rsidRDefault="004F52EA" w:rsidP="4E90CC10"/>
    <w:p w14:paraId="335D6CE3" w14:textId="77777777" w:rsidR="004F52EA" w:rsidRDefault="004F52EA" w:rsidP="4E90CC10"/>
    <w:p w14:paraId="36AD5164" w14:textId="65C0FDB7" w:rsidR="16B241DE" w:rsidRDefault="2635B369" w:rsidP="4997E4D6">
      <w:pPr>
        <w:rPr>
          <w:rFonts w:eastAsia="Arial" w:cs="Arial"/>
        </w:rPr>
      </w:pPr>
      <w:r w:rsidRPr="4997E4D6">
        <w:rPr>
          <w:rFonts w:eastAsia="Arial" w:cs="Arial"/>
        </w:rPr>
        <w:t>DUTIES AND RESPONSIBILITIES</w:t>
      </w:r>
    </w:p>
    <w:p w14:paraId="38B6352F" w14:textId="6F8366A6" w:rsidR="16B241DE" w:rsidRDefault="16B241DE" w:rsidP="16B241DE">
      <w:pPr>
        <w:rPr>
          <w:rFonts w:eastAsia="Arial" w:cs="Arial"/>
          <w:szCs w:val="24"/>
        </w:rPr>
      </w:pPr>
    </w:p>
    <w:p w14:paraId="7C2B329F" w14:textId="640CE537" w:rsidR="21E7BA9E" w:rsidRDefault="0FD87F2B" w:rsidP="3CCD9DAE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 w:rsidRPr="3CCD9DAE">
        <w:rPr>
          <w:rFonts w:eastAsia="Arial" w:cs="Arial"/>
          <w:color w:val="000000" w:themeColor="text1"/>
          <w:szCs w:val="24"/>
        </w:rPr>
        <w:t xml:space="preserve">Lead and manage support for learning, teaching and research in collaboration with the </w:t>
      </w:r>
      <w:r w:rsidR="60FA0220" w:rsidRPr="3CCD9DAE">
        <w:rPr>
          <w:rFonts w:eastAsia="Arial" w:cs="Arial"/>
          <w:color w:val="000000" w:themeColor="text1"/>
          <w:szCs w:val="24"/>
        </w:rPr>
        <w:t xml:space="preserve">LTR </w:t>
      </w:r>
      <w:r w:rsidRPr="3CCD9DAE">
        <w:rPr>
          <w:rFonts w:eastAsia="Arial" w:cs="Arial"/>
          <w:color w:val="000000" w:themeColor="text1"/>
          <w:szCs w:val="24"/>
        </w:rPr>
        <w:t>Extended Leadership</w:t>
      </w:r>
      <w:r w:rsidR="11448AF4" w:rsidRPr="3CCD9DAE">
        <w:rPr>
          <w:rFonts w:eastAsia="Arial" w:cs="Arial"/>
          <w:color w:val="000000" w:themeColor="text1"/>
          <w:szCs w:val="24"/>
        </w:rPr>
        <w:t xml:space="preserve"> and Management</w:t>
      </w:r>
      <w:r w:rsidRPr="3CCD9DAE">
        <w:rPr>
          <w:rFonts w:eastAsia="Arial" w:cs="Arial"/>
          <w:color w:val="000000" w:themeColor="text1"/>
          <w:szCs w:val="24"/>
        </w:rPr>
        <w:t xml:space="preserve"> Team through a matrix management approach </w:t>
      </w:r>
    </w:p>
    <w:p w14:paraId="18D983B0" w14:textId="6977241C" w:rsidR="125DD5E7" w:rsidRDefault="66D8A6D0" w:rsidP="65AF349F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 w:rsidRPr="65AF349F">
        <w:rPr>
          <w:rFonts w:eastAsia="Arial" w:cs="Arial"/>
          <w:color w:val="000000" w:themeColor="text1"/>
          <w:szCs w:val="24"/>
        </w:rPr>
        <w:t>To line-manage the Relationship Management and Engagement Manager and other staff as appropriate</w:t>
      </w:r>
    </w:p>
    <w:p w14:paraId="19E2C794" w14:textId="637A0C34" w:rsidR="125DD5E7" w:rsidRDefault="66D8A6D0" w:rsidP="65AF349F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 w:rsidRPr="65AF349F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To lead the direction, purpose and culture of Relationship Management and Engagement across the Service</w:t>
      </w:r>
    </w:p>
    <w:p w14:paraId="76FAE2ED" w14:textId="0F228BC0" w:rsidR="125DD5E7" w:rsidRDefault="125DD5E7" w:rsidP="3CCD9DAE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 w:rsidRPr="3CCD9DAE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To actively lead, champion and participate in customer support, enquiry management, skills delivery and customer engagement activity across all Student Life touchpoints</w:t>
      </w:r>
    </w:p>
    <w:p w14:paraId="753A44EB" w14:textId="6C75F4A7" w:rsidR="17F1539F" w:rsidRDefault="17F1539F" w:rsidP="3CCD9DAE">
      <w:pPr>
        <w:pStyle w:val="ListParagraph"/>
        <w:numPr>
          <w:ilvl w:val="0"/>
          <w:numId w:val="4"/>
        </w:numPr>
        <w:rPr>
          <w:rFonts w:eastAsia="Arial" w:cs="Arial"/>
          <w:szCs w:val="24"/>
        </w:rPr>
      </w:pPr>
      <w:r w:rsidRPr="3CCD9DAE">
        <w:rPr>
          <w:rFonts w:eastAsia="Arial" w:cs="Arial"/>
          <w:szCs w:val="24"/>
        </w:rPr>
        <w:t>Proactively l</w:t>
      </w:r>
      <w:r w:rsidR="7E1F9601" w:rsidRPr="3CCD9DAE">
        <w:rPr>
          <w:rFonts w:eastAsia="Arial" w:cs="Arial"/>
          <w:szCs w:val="24"/>
        </w:rPr>
        <w:t xml:space="preserve">ead and manage Library </w:t>
      </w:r>
      <w:r w:rsidR="4EF132B4" w:rsidRPr="3CCD9DAE">
        <w:rPr>
          <w:rFonts w:eastAsia="Arial" w:cs="Arial"/>
          <w:szCs w:val="24"/>
        </w:rPr>
        <w:t xml:space="preserve">relationship management and </w:t>
      </w:r>
      <w:r w:rsidR="7E1F9601" w:rsidRPr="3CCD9DAE">
        <w:rPr>
          <w:rFonts w:eastAsia="Arial" w:cs="Arial"/>
          <w:szCs w:val="24"/>
        </w:rPr>
        <w:t>engagement with the a</w:t>
      </w:r>
      <w:r w:rsidR="02E43532" w:rsidRPr="3CCD9DAE">
        <w:rPr>
          <w:rFonts w:eastAsia="Arial" w:cs="Arial"/>
          <w:szCs w:val="24"/>
        </w:rPr>
        <w:t>cademic Schools</w:t>
      </w:r>
      <w:r w:rsidR="7E1F9601" w:rsidRPr="3CCD9DAE">
        <w:rPr>
          <w:rFonts w:eastAsia="Arial" w:cs="Arial"/>
          <w:szCs w:val="24"/>
        </w:rPr>
        <w:t xml:space="preserve">, </w:t>
      </w:r>
      <w:r w:rsidR="514E26AB" w:rsidRPr="3CCD9DAE">
        <w:rPr>
          <w:rFonts w:eastAsia="Arial" w:cs="Arial"/>
          <w:szCs w:val="24"/>
        </w:rPr>
        <w:t>research community, partners and all relevant stakeholders</w:t>
      </w:r>
      <w:r w:rsidR="73D418EA" w:rsidRPr="3CCD9DAE">
        <w:rPr>
          <w:rFonts w:eastAsia="Arial" w:cs="Arial"/>
          <w:szCs w:val="24"/>
        </w:rPr>
        <w:t xml:space="preserve"> in order </w:t>
      </w:r>
      <w:r w:rsidR="162FC628" w:rsidRPr="3CCD9DAE">
        <w:rPr>
          <w:rFonts w:eastAsia="Arial" w:cs="Arial"/>
          <w:szCs w:val="24"/>
        </w:rPr>
        <w:t xml:space="preserve">develop and deliver </w:t>
      </w:r>
      <w:r w:rsidR="0579EC2D" w:rsidRPr="3CCD9DAE">
        <w:rPr>
          <w:rFonts w:eastAsia="Arial" w:cs="Arial"/>
          <w:szCs w:val="24"/>
        </w:rPr>
        <w:t>relevant and innovative service solutions</w:t>
      </w:r>
      <w:r w:rsidR="783CE9CE" w:rsidRPr="3CCD9DAE">
        <w:rPr>
          <w:rFonts w:eastAsia="Arial" w:cs="Arial"/>
          <w:szCs w:val="24"/>
        </w:rPr>
        <w:t xml:space="preserve"> </w:t>
      </w:r>
      <w:r w:rsidR="63C7F8A9" w:rsidRPr="3CCD9DAE">
        <w:rPr>
          <w:rFonts w:eastAsia="Arial" w:cs="Arial"/>
          <w:szCs w:val="24"/>
        </w:rPr>
        <w:t>and ensure engagement</w:t>
      </w:r>
      <w:r w:rsidR="72D7D1D7" w:rsidRPr="3CCD9DAE">
        <w:rPr>
          <w:rFonts w:eastAsia="Arial" w:cs="Arial"/>
          <w:szCs w:val="24"/>
        </w:rPr>
        <w:t xml:space="preserve"> across areas of shared strategic importance</w:t>
      </w:r>
    </w:p>
    <w:p w14:paraId="55307EAE" w14:textId="2705BFED" w:rsidR="4997E4D6" w:rsidRDefault="72D7D1D7" w:rsidP="3CCD9DAE">
      <w:pPr>
        <w:pStyle w:val="ListParagraph"/>
        <w:numPr>
          <w:ilvl w:val="0"/>
          <w:numId w:val="4"/>
        </w:numPr>
        <w:rPr>
          <w:rFonts w:eastAsia="Arial" w:cs="Arial"/>
          <w:szCs w:val="24"/>
        </w:rPr>
      </w:pPr>
      <w:r w:rsidRPr="3CCD9DAE">
        <w:rPr>
          <w:rFonts w:eastAsia="Arial" w:cs="Arial"/>
          <w:color w:val="000000" w:themeColor="text1"/>
          <w:szCs w:val="24"/>
        </w:rPr>
        <w:t xml:space="preserve">To lead Library pedagogy to support high quality teaching design and delivery, working in partnership with academic staff </w:t>
      </w:r>
    </w:p>
    <w:p w14:paraId="4F92AB58" w14:textId="0023A66A" w:rsidR="5D331272" w:rsidRDefault="63D338E7" w:rsidP="3CCD9DAE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 w:rsidRPr="3CCD9DAE">
        <w:rPr>
          <w:szCs w:val="24"/>
        </w:rPr>
        <w:t xml:space="preserve">To </w:t>
      </w:r>
      <w:r w:rsidR="7064C5CB" w:rsidRPr="3CCD9DAE">
        <w:rPr>
          <w:szCs w:val="24"/>
        </w:rPr>
        <w:t>lead on the</w:t>
      </w:r>
      <w:r w:rsidR="1137669E" w:rsidRPr="3CCD9DAE">
        <w:rPr>
          <w:szCs w:val="24"/>
        </w:rPr>
        <w:t xml:space="preserve"> Library’s research support, open research and </w:t>
      </w:r>
      <w:r w:rsidRPr="3CCD9DAE">
        <w:rPr>
          <w:szCs w:val="24"/>
        </w:rPr>
        <w:t xml:space="preserve">scholarly communications landscape </w:t>
      </w:r>
    </w:p>
    <w:p w14:paraId="20320F4E" w14:textId="37489D3D" w:rsidR="5D331272" w:rsidRDefault="0CCB48C2" w:rsidP="3CCD9DAE">
      <w:pPr>
        <w:pStyle w:val="ListParagraph"/>
        <w:numPr>
          <w:ilvl w:val="0"/>
          <w:numId w:val="4"/>
        </w:numPr>
        <w:rPr>
          <w:szCs w:val="24"/>
        </w:rPr>
      </w:pPr>
      <w:r w:rsidRPr="3CCD9DAE">
        <w:rPr>
          <w:szCs w:val="24"/>
        </w:rPr>
        <w:lastRenderedPageBreak/>
        <w:t xml:space="preserve">To maintain an up-to-date knowledge of </w:t>
      </w:r>
      <w:r w:rsidR="2E656251" w:rsidRPr="3CCD9DAE">
        <w:rPr>
          <w:szCs w:val="24"/>
        </w:rPr>
        <w:t>the curriculum and research activity</w:t>
      </w:r>
      <w:r w:rsidRPr="3CCD9DAE">
        <w:rPr>
          <w:szCs w:val="24"/>
        </w:rPr>
        <w:t xml:space="preserve"> within academic schools, advising </w:t>
      </w:r>
      <w:r w:rsidR="4DE4D431" w:rsidRPr="3CCD9DAE">
        <w:rPr>
          <w:szCs w:val="24"/>
        </w:rPr>
        <w:t xml:space="preserve">academic </w:t>
      </w:r>
      <w:r w:rsidRPr="3CCD9DAE">
        <w:rPr>
          <w:szCs w:val="24"/>
        </w:rPr>
        <w:t xml:space="preserve">and Library colleagues about the resourcing of new programmes and </w:t>
      </w:r>
      <w:r w:rsidR="137B15C0" w:rsidRPr="3CCD9DAE">
        <w:rPr>
          <w:szCs w:val="24"/>
        </w:rPr>
        <w:t xml:space="preserve">leading on </w:t>
      </w:r>
      <w:r w:rsidR="7743CC31" w:rsidRPr="3CCD9DAE">
        <w:rPr>
          <w:szCs w:val="24"/>
        </w:rPr>
        <w:t>q</w:t>
      </w:r>
      <w:r w:rsidR="137B15C0" w:rsidRPr="3CCD9DAE">
        <w:rPr>
          <w:szCs w:val="24"/>
        </w:rPr>
        <w:t>uality</w:t>
      </w:r>
      <w:r w:rsidR="22A89BD6" w:rsidRPr="3CCD9DAE">
        <w:rPr>
          <w:szCs w:val="24"/>
        </w:rPr>
        <w:t xml:space="preserve"> processes</w:t>
      </w:r>
    </w:p>
    <w:p w14:paraId="7DD19324" w14:textId="60B1BB86" w:rsidR="3239B99E" w:rsidRDefault="7DB8F3D7" w:rsidP="3CCD9DAE">
      <w:pPr>
        <w:pStyle w:val="ListParagraph"/>
        <w:numPr>
          <w:ilvl w:val="0"/>
          <w:numId w:val="4"/>
        </w:numPr>
        <w:rPr>
          <w:rFonts w:eastAsia="Arial" w:cs="Arial"/>
          <w:szCs w:val="24"/>
        </w:rPr>
      </w:pPr>
      <w:r w:rsidRPr="3CCD9DAE">
        <w:rPr>
          <w:rFonts w:eastAsia="Arial" w:cs="Arial"/>
          <w:szCs w:val="24"/>
        </w:rPr>
        <w:t xml:space="preserve">To </w:t>
      </w:r>
      <w:r w:rsidR="08FEAF2F" w:rsidRPr="3CCD9DAE">
        <w:rPr>
          <w:rFonts w:eastAsia="Arial" w:cs="Arial"/>
          <w:szCs w:val="24"/>
        </w:rPr>
        <w:t>contribute to</w:t>
      </w:r>
      <w:r w:rsidR="7E535DE3" w:rsidRPr="3CCD9DAE">
        <w:rPr>
          <w:rFonts w:eastAsia="Arial" w:cs="Arial"/>
          <w:szCs w:val="24"/>
        </w:rPr>
        <w:t xml:space="preserve"> the </w:t>
      </w:r>
      <w:r w:rsidRPr="3CCD9DAE">
        <w:rPr>
          <w:rFonts w:eastAsia="Arial" w:cs="Arial"/>
          <w:szCs w:val="24"/>
        </w:rPr>
        <w:t>creati</w:t>
      </w:r>
      <w:r w:rsidR="54A6BB91" w:rsidRPr="3CCD9DAE">
        <w:rPr>
          <w:rFonts w:eastAsia="Arial" w:cs="Arial"/>
          <w:szCs w:val="24"/>
        </w:rPr>
        <w:t>on</w:t>
      </w:r>
      <w:r w:rsidRPr="3CCD9DAE">
        <w:rPr>
          <w:rFonts w:eastAsia="Arial" w:cs="Arial"/>
          <w:szCs w:val="24"/>
        </w:rPr>
        <w:t>, deliver</w:t>
      </w:r>
      <w:r w:rsidR="72EFC607" w:rsidRPr="3CCD9DAE">
        <w:rPr>
          <w:rFonts w:eastAsia="Arial" w:cs="Arial"/>
          <w:szCs w:val="24"/>
        </w:rPr>
        <w:t>y</w:t>
      </w:r>
      <w:r w:rsidRPr="3CCD9DAE">
        <w:rPr>
          <w:rFonts w:eastAsia="Arial" w:cs="Arial"/>
          <w:szCs w:val="24"/>
        </w:rPr>
        <w:t xml:space="preserve"> and manag</w:t>
      </w:r>
      <w:r w:rsidR="53194AC3" w:rsidRPr="3CCD9DAE">
        <w:rPr>
          <w:rFonts w:eastAsia="Arial" w:cs="Arial"/>
          <w:szCs w:val="24"/>
        </w:rPr>
        <w:t xml:space="preserve">ement </w:t>
      </w:r>
      <w:r w:rsidR="5828C8F1" w:rsidRPr="3CCD9DAE">
        <w:rPr>
          <w:rFonts w:eastAsia="Arial" w:cs="Arial"/>
          <w:szCs w:val="24"/>
        </w:rPr>
        <w:t xml:space="preserve">of </w:t>
      </w:r>
      <w:r w:rsidRPr="3CCD9DAE">
        <w:rPr>
          <w:rFonts w:eastAsia="Arial" w:cs="Arial"/>
          <w:szCs w:val="24"/>
        </w:rPr>
        <w:t>the Library</w:t>
      </w:r>
      <w:r w:rsidR="394C1FD7" w:rsidRPr="3CCD9DAE">
        <w:rPr>
          <w:rFonts w:eastAsia="Arial" w:cs="Arial"/>
          <w:szCs w:val="24"/>
        </w:rPr>
        <w:t>/Digital</w:t>
      </w:r>
      <w:r w:rsidRPr="3CCD9DAE">
        <w:rPr>
          <w:rFonts w:eastAsia="Arial" w:cs="Arial"/>
          <w:szCs w:val="24"/>
        </w:rPr>
        <w:t xml:space="preserve"> Skills Framework for all stake</w:t>
      </w:r>
      <w:r w:rsidR="7842C480" w:rsidRPr="3CCD9DAE">
        <w:rPr>
          <w:rFonts w:eastAsia="Arial" w:cs="Arial"/>
          <w:szCs w:val="24"/>
        </w:rPr>
        <w:t>holder groups</w:t>
      </w:r>
      <w:r w:rsidR="0C09D1F5" w:rsidRPr="3CCD9DAE">
        <w:rPr>
          <w:rFonts w:eastAsia="Arial" w:cs="Arial"/>
          <w:szCs w:val="24"/>
        </w:rPr>
        <w:t xml:space="preserve"> and to</w:t>
      </w:r>
      <w:r w:rsidR="7842C480" w:rsidRPr="3CCD9DAE">
        <w:rPr>
          <w:rFonts w:eastAsia="Arial" w:cs="Arial"/>
          <w:szCs w:val="24"/>
        </w:rPr>
        <w:t xml:space="preserve"> </w:t>
      </w:r>
      <w:r w:rsidR="0503F80C" w:rsidRPr="3CCD9DAE">
        <w:rPr>
          <w:rFonts w:eastAsia="Arial" w:cs="Arial"/>
          <w:szCs w:val="24"/>
        </w:rPr>
        <w:t xml:space="preserve">contribute to the leadership of </w:t>
      </w:r>
      <w:r w:rsidR="7842C480" w:rsidRPr="3CCD9DAE">
        <w:rPr>
          <w:rFonts w:eastAsia="Arial" w:cs="Arial"/>
          <w:szCs w:val="24"/>
        </w:rPr>
        <w:t xml:space="preserve">effective and scalable delivery of skills activities </w:t>
      </w:r>
      <w:r w:rsidR="4621A4E7" w:rsidRPr="3CCD9DAE">
        <w:rPr>
          <w:rFonts w:eastAsia="Arial" w:cs="Arial"/>
          <w:szCs w:val="24"/>
        </w:rPr>
        <w:t>across all delivery modes</w:t>
      </w:r>
    </w:p>
    <w:p w14:paraId="657CE376" w14:textId="39E3EBC1" w:rsidR="0FB56E5E" w:rsidRDefault="0FB56E5E" w:rsidP="3CCD9DAE">
      <w:pPr>
        <w:pStyle w:val="ListParagraph"/>
        <w:numPr>
          <w:ilvl w:val="0"/>
          <w:numId w:val="4"/>
        </w:numPr>
        <w:rPr>
          <w:rFonts w:eastAsia="Arial" w:cs="Arial"/>
          <w:szCs w:val="24"/>
        </w:rPr>
      </w:pPr>
      <w:r w:rsidRPr="3CCD9DAE">
        <w:rPr>
          <w:rFonts w:eastAsia="Arial" w:cs="Arial"/>
          <w:szCs w:val="24"/>
        </w:rPr>
        <w:t>To work alongside the Heads of Service to develop and deliver the PASS Scheme</w:t>
      </w:r>
    </w:p>
    <w:p w14:paraId="56DE362F" w14:textId="669DF59C" w:rsidR="11A45A82" w:rsidRDefault="1A00C81C" w:rsidP="3CCD9DAE">
      <w:pPr>
        <w:pStyle w:val="ListParagraph"/>
        <w:numPr>
          <w:ilvl w:val="0"/>
          <w:numId w:val="4"/>
        </w:numPr>
        <w:rPr>
          <w:rFonts w:eastAsia="Arial" w:cs="Arial"/>
          <w:szCs w:val="24"/>
        </w:rPr>
      </w:pPr>
      <w:r w:rsidRPr="3CCD9DAE">
        <w:rPr>
          <w:rFonts w:eastAsia="Arial" w:cs="Arial"/>
          <w:szCs w:val="24"/>
        </w:rPr>
        <w:t xml:space="preserve">Lead and manage </w:t>
      </w:r>
      <w:r w:rsidR="01C8E3EC" w:rsidRPr="3CCD9DAE">
        <w:rPr>
          <w:rFonts w:eastAsia="Arial" w:cs="Arial"/>
          <w:szCs w:val="24"/>
        </w:rPr>
        <w:t xml:space="preserve">ethical </w:t>
      </w:r>
      <w:r w:rsidRPr="3CCD9DAE">
        <w:rPr>
          <w:rFonts w:eastAsia="Arial" w:cs="Arial"/>
          <w:szCs w:val="24"/>
        </w:rPr>
        <w:t xml:space="preserve">Collection Development and access in support of learning, </w:t>
      </w:r>
      <w:r w:rsidR="48F91CB2" w:rsidRPr="3CCD9DAE">
        <w:rPr>
          <w:rFonts w:eastAsia="Arial" w:cs="Arial"/>
          <w:szCs w:val="24"/>
        </w:rPr>
        <w:t>t</w:t>
      </w:r>
      <w:r w:rsidRPr="3CCD9DAE">
        <w:rPr>
          <w:rFonts w:eastAsia="Arial" w:cs="Arial"/>
          <w:szCs w:val="24"/>
        </w:rPr>
        <w:t>eaching and research</w:t>
      </w:r>
      <w:r w:rsidR="1F39CF7E" w:rsidRPr="3CCD9DAE">
        <w:rPr>
          <w:rFonts w:eastAsia="Arial" w:cs="Arial"/>
          <w:szCs w:val="24"/>
        </w:rPr>
        <w:t xml:space="preserve"> across all delivery modes</w:t>
      </w:r>
    </w:p>
    <w:p w14:paraId="63282199" w14:textId="056A99C8" w:rsidR="39E6C7C7" w:rsidRDefault="0BF04FAF" w:rsidP="3CCD9DAE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 w:rsidRPr="3CCD9DAE">
        <w:rPr>
          <w:rFonts w:eastAsia="Arial" w:cs="Arial"/>
          <w:szCs w:val="24"/>
        </w:rPr>
        <w:t xml:space="preserve">Lead </w:t>
      </w:r>
      <w:r w:rsidR="474B1939" w:rsidRPr="3CCD9DAE">
        <w:rPr>
          <w:rFonts w:eastAsia="Arial" w:cs="Arial"/>
          <w:szCs w:val="24"/>
        </w:rPr>
        <w:t>the Liaison Librarian Team</w:t>
      </w:r>
      <w:r w:rsidRPr="3CCD9DAE">
        <w:rPr>
          <w:rFonts w:eastAsia="Arial" w:cs="Arial"/>
          <w:szCs w:val="24"/>
        </w:rPr>
        <w:t xml:space="preserve"> management of the IPA (resource budget)</w:t>
      </w:r>
      <w:r w:rsidR="04874AC5" w:rsidRPr="3CCD9DAE">
        <w:rPr>
          <w:rFonts w:eastAsia="Arial" w:cs="Arial"/>
          <w:szCs w:val="24"/>
        </w:rPr>
        <w:t xml:space="preserve"> </w:t>
      </w:r>
    </w:p>
    <w:p w14:paraId="356B9509" w14:textId="05A3E382" w:rsidR="39E6C7C7" w:rsidRDefault="01201B43" w:rsidP="3CCD9DAE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 w:rsidRPr="3CCD9DAE">
        <w:rPr>
          <w:rFonts w:eastAsia="Arial" w:cs="Arial"/>
          <w:szCs w:val="24"/>
        </w:rPr>
        <w:t>To lead and manage</w:t>
      </w:r>
      <w:r w:rsidR="2B77F067" w:rsidRPr="3CCD9DAE">
        <w:rPr>
          <w:rFonts w:eastAsia="Arial" w:cs="Arial"/>
          <w:szCs w:val="24"/>
        </w:rPr>
        <w:t xml:space="preserve"> the Library’s response to sector activity in terms of the academic publishing landscape and lead </w:t>
      </w:r>
      <w:r w:rsidRPr="3CCD9DAE">
        <w:rPr>
          <w:rFonts w:eastAsia="Arial" w:cs="Arial"/>
          <w:szCs w:val="24"/>
        </w:rPr>
        <w:t xml:space="preserve">engagement and negotiations with </w:t>
      </w:r>
      <w:r w:rsidR="4E8E3612" w:rsidRPr="3CCD9DAE">
        <w:rPr>
          <w:rFonts w:eastAsia="Arial" w:cs="Arial"/>
          <w:szCs w:val="24"/>
        </w:rPr>
        <w:t>the academic and research community in this area</w:t>
      </w:r>
    </w:p>
    <w:p w14:paraId="7E87407C" w14:textId="1BCDF889" w:rsidR="21DC212D" w:rsidRDefault="29A6A510" w:rsidP="3CCD9DAE">
      <w:pPr>
        <w:pStyle w:val="ListParagraph"/>
        <w:numPr>
          <w:ilvl w:val="0"/>
          <w:numId w:val="4"/>
        </w:numPr>
        <w:rPr>
          <w:szCs w:val="24"/>
        </w:rPr>
      </w:pPr>
      <w:r w:rsidRPr="3CCD9DAE">
        <w:rPr>
          <w:szCs w:val="24"/>
        </w:rPr>
        <w:t>Contribute leadership to the</w:t>
      </w:r>
      <w:r w:rsidR="21DC212D" w:rsidRPr="3CCD9DAE">
        <w:rPr>
          <w:szCs w:val="24"/>
        </w:rPr>
        <w:t xml:space="preserve"> development of LMS</w:t>
      </w:r>
      <w:r w:rsidR="773071FA" w:rsidRPr="3CCD9DAE">
        <w:rPr>
          <w:szCs w:val="24"/>
        </w:rPr>
        <w:t>/Reading List solution/TeesRep</w:t>
      </w:r>
      <w:r w:rsidR="21DC212D" w:rsidRPr="3CCD9DAE">
        <w:rPr>
          <w:szCs w:val="24"/>
        </w:rPr>
        <w:t xml:space="preserve"> and all relevant systems </w:t>
      </w:r>
      <w:r w:rsidR="47C08B85" w:rsidRPr="3CCD9DAE">
        <w:rPr>
          <w:szCs w:val="24"/>
        </w:rPr>
        <w:t>and lead engagement with them</w:t>
      </w:r>
    </w:p>
    <w:p w14:paraId="329D6443" w14:textId="79134E8E" w:rsidR="21DC212D" w:rsidRDefault="21DC212D" w:rsidP="3CCD9DAE">
      <w:pPr>
        <w:pStyle w:val="ListParagraph"/>
        <w:numPr>
          <w:ilvl w:val="0"/>
          <w:numId w:val="4"/>
        </w:numPr>
        <w:rPr>
          <w:szCs w:val="24"/>
        </w:rPr>
      </w:pPr>
      <w:r w:rsidRPr="3CCD9DAE">
        <w:rPr>
          <w:szCs w:val="24"/>
        </w:rPr>
        <w:t>Value and impact. Develop objectives, KPIs and other performance measures; using data analytics to ensure that key elements of the Library's vision are achieved</w:t>
      </w:r>
    </w:p>
    <w:p w14:paraId="4AFE58F5" w14:textId="5281FB46" w:rsidR="06D6E06C" w:rsidRDefault="17192D6E" w:rsidP="3CCD9DAE">
      <w:pPr>
        <w:pStyle w:val="ListParagraph"/>
        <w:numPr>
          <w:ilvl w:val="0"/>
          <w:numId w:val="4"/>
        </w:numPr>
        <w:rPr>
          <w:rFonts w:eastAsia="Arial" w:cs="Arial"/>
          <w:szCs w:val="24"/>
        </w:rPr>
      </w:pPr>
      <w:r w:rsidRPr="3CCD9DAE">
        <w:rPr>
          <w:rFonts w:eastAsia="Arial" w:cs="Arial"/>
          <w:szCs w:val="24"/>
        </w:rPr>
        <w:t>Lead on engagement and co-</w:t>
      </w:r>
      <w:r w:rsidR="7D30094E" w:rsidRPr="3CCD9DAE">
        <w:rPr>
          <w:rFonts w:eastAsia="Arial" w:cs="Arial"/>
          <w:szCs w:val="24"/>
        </w:rPr>
        <w:t>creat</w:t>
      </w:r>
      <w:r w:rsidR="38806212" w:rsidRPr="3CCD9DAE">
        <w:rPr>
          <w:rFonts w:eastAsia="Arial" w:cs="Arial"/>
          <w:szCs w:val="24"/>
        </w:rPr>
        <w:t>ion</w:t>
      </w:r>
      <w:r w:rsidR="7D30094E" w:rsidRPr="3CCD9DAE">
        <w:rPr>
          <w:rFonts w:eastAsia="Arial" w:cs="Arial"/>
          <w:szCs w:val="24"/>
        </w:rPr>
        <w:t xml:space="preserve"> with</w:t>
      </w:r>
      <w:r w:rsidR="29F2DF96" w:rsidRPr="3CCD9DAE">
        <w:rPr>
          <w:rFonts w:eastAsia="Arial" w:cs="Arial"/>
          <w:szCs w:val="24"/>
        </w:rPr>
        <w:t xml:space="preserve"> user communities ensur</w:t>
      </w:r>
      <w:r w:rsidR="0989EA10" w:rsidRPr="3CCD9DAE">
        <w:rPr>
          <w:rFonts w:eastAsia="Arial" w:cs="Arial"/>
          <w:szCs w:val="24"/>
        </w:rPr>
        <w:t>ing</w:t>
      </w:r>
      <w:r w:rsidR="29F2DF96" w:rsidRPr="3CCD9DAE">
        <w:rPr>
          <w:rFonts w:eastAsia="Arial" w:cs="Arial"/>
          <w:szCs w:val="24"/>
        </w:rPr>
        <w:t xml:space="preserve"> service development is human-centre</w:t>
      </w:r>
      <w:r w:rsidR="4774C442" w:rsidRPr="3CCD9DAE">
        <w:rPr>
          <w:rFonts w:eastAsia="Arial" w:cs="Arial"/>
          <w:szCs w:val="24"/>
        </w:rPr>
        <w:t>d</w:t>
      </w:r>
    </w:p>
    <w:p w14:paraId="5DE964C3" w14:textId="0773D39E" w:rsidR="4E90CC10" w:rsidRDefault="591A33C8" w:rsidP="3CCD9DAE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after="240"/>
        <w:rPr>
          <w:rFonts w:eastAsia="Arial" w:cs="Arial"/>
          <w:color w:val="000000" w:themeColor="text1"/>
          <w:szCs w:val="24"/>
        </w:rPr>
      </w:pPr>
      <w:r w:rsidRPr="3CCD9DAE">
        <w:rPr>
          <w:rFonts w:eastAsia="Arial" w:cs="Arial"/>
          <w:color w:val="000000" w:themeColor="text1"/>
          <w:szCs w:val="24"/>
        </w:rPr>
        <w:t>To actively participate in professional activity in order to inform decision making, service development and to contribute to sector best practice</w:t>
      </w:r>
    </w:p>
    <w:p w14:paraId="421CF099" w14:textId="4728F564" w:rsidR="001E2566" w:rsidRDefault="001E2566" w:rsidP="3CCD9DAE">
      <w:pPr>
        <w:pStyle w:val="ListParagraph"/>
        <w:numPr>
          <w:ilvl w:val="0"/>
          <w:numId w:val="4"/>
        </w:numPr>
        <w:rPr>
          <w:szCs w:val="24"/>
        </w:rPr>
      </w:pPr>
      <w:r w:rsidRPr="3CCD9DAE">
        <w:rPr>
          <w:szCs w:val="24"/>
        </w:rPr>
        <w:t>Represent the Library at relevant internal University committees and working groups as well as external networks</w:t>
      </w:r>
      <w:r w:rsidR="30AA4960" w:rsidRPr="3CCD9DAE">
        <w:rPr>
          <w:szCs w:val="24"/>
        </w:rPr>
        <w:t xml:space="preserve"> including leading projects</w:t>
      </w:r>
    </w:p>
    <w:p w14:paraId="1E22AF20" w14:textId="77777777" w:rsidR="002546B0" w:rsidRPr="007475FB" w:rsidRDefault="002546B0" w:rsidP="3CCD9DAE">
      <w:pPr>
        <w:pStyle w:val="paragraph"/>
        <w:numPr>
          <w:ilvl w:val="0"/>
          <w:numId w:val="4"/>
        </w:numPr>
        <w:spacing w:beforeAutospacing="0" w:afterAutospacing="0"/>
        <w:rPr>
          <w:rFonts w:ascii="Arial" w:eastAsia="Arial" w:hAnsi="Arial" w:cs="Arial"/>
          <w:szCs w:val="24"/>
          <w:lang w:val="en-US"/>
        </w:rPr>
      </w:pPr>
      <w:r w:rsidRPr="0A8CCDBB">
        <w:rPr>
          <w:rFonts w:ascii="Arial" w:eastAsia="Arial" w:hAnsi="Arial" w:cs="Arial"/>
          <w:szCs w:val="24"/>
          <w:lang w:val="en-US"/>
        </w:rPr>
        <w:t>To promote equality and diversity for staff and students in support of the University’s mission and vision</w:t>
      </w:r>
    </w:p>
    <w:p w14:paraId="64010AFF" w14:textId="0E89E218" w:rsidR="62209C3F" w:rsidRDefault="62209C3F" w:rsidP="30ACA153">
      <w:pPr>
        <w:pStyle w:val="paragraph"/>
        <w:numPr>
          <w:ilvl w:val="0"/>
          <w:numId w:val="4"/>
        </w:numPr>
        <w:spacing w:beforeAutospacing="0" w:afterAutospacing="0"/>
        <w:rPr>
          <w:rFonts w:ascii="Arial" w:eastAsia="Arial" w:hAnsi="Arial" w:cs="Arial"/>
          <w:color w:val="000000" w:themeColor="text1"/>
          <w:szCs w:val="24"/>
        </w:rPr>
      </w:pPr>
      <w:r w:rsidRPr="30ACA153">
        <w:rPr>
          <w:rFonts w:ascii="Arial" w:eastAsia="Arial" w:hAnsi="Arial" w:cs="Arial"/>
          <w:color w:val="000000" w:themeColor="text1"/>
          <w:szCs w:val="24"/>
          <w:lang w:val="en-US"/>
        </w:rPr>
        <w:t xml:space="preserve">To flexibly and proactively participate in the delivery of Library/Student Life e.g. to deputise as required, </w:t>
      </w:r>
      <w:r w:rsidR="008D719C">
        <w:rPr>
          <w:rFonts w:ascii="Arial" w:eastAsia="Arial" w:hAnsi="Arial" w:cs="Arial"/>
          <w:color w:val="000000" w:themeColor="text1"/>
          <w:szCs w:val="24"/>
          <w:lang w:val="en-US"/>
        </w:rPr>
        <w:t>t</w:t>
      </w:r>
      <w:r w:rsidRPr="30ACA153">
        <w:rPr>
          <w:rFonts w:ascii="Arial" w:eastAsia="Arial" w:hAnsi="Arial" w:cs="Arial"/>
          <w:color w:val="000000" w:themeColor="text1"/>
          <w:szCs w:val="24"/>
        </w:rPr>
        <w:t>o be on site as required and to undertake some reasonable travel.  You may be asked to consider on a voluntary basis, at times where there is a need for additional cover, to work outside your normal working pattern in response to the needs of the University and in-line with professional contract.</w:t>
      </w:r>
    </w:p>
    <w:p w14:paraId="63BC072D" w14:textId="77777777" w:rsidR="002546B0" w:rsidRDefault="002546B0" w:rsidP="3CCD9DAE">
      <w:pPr>
        <w:pStyle w:val="paragraph"/>
        <w:numPr>
          <w:ilvl w:val="0"/>
          <w:numId w:val="4"/>
        </w:numPr>
        <w:spacing w:beforeAutospacing="0" w:afterAutospacing="0"/>
        <w:rPr>
          <w:rFonts w:ascii="Arial" w:eastAsia="Arial" w:hAnsi="Arial" w:cs="Arial"/>
          <w:szCs w:val="24"/>
          <w:lang w:val="en-US"/>
        </w:rPr>
      </w:pPr>
      <w:r w:rsidRPr="3CCD9DAE">
        <w:rPr>
          <w:rFonts w:ascii="Arial" w:eastAsia="Arial" w:hAnsi="Arial" w:cs="Arial"/>
          <w:szCs w:val="24"/>
          <w:lang w:val="en-US"/>
        </w:rPr>
        <w:t>To undertake any other duties as reasonably required by the Director of Student and Library Services</w:t>
      </w:r>
    </w:p>
    <w:p w14:paraId="1B8D7DE0" w14:textId="77777777" w:rsidR="002546B0" w:rsidRDefault="002546B0" w:rsidP="3CCD9DAE">
      <w:pPr>
        <w:rPr>
          <w:szCs w:val="24"/>
        </w:rPr>
      </w:pPr>
    </w:p>
    <w:p w14:paraId="6D9AAE8A" w14:textId="77777777" w:rsidR="001E2566" w:rsidRDefault="001E2566" w:rsidP="3CCD9DAE">
      <w:pPr>
        <w:rPr>
          <w:szCs w:val="24"/>
        </w:rPr>
      </w:pPr>
    </w:p>
    <w:p w14:paraId="10BD9C83" w14:textId="45BF45A2" w:rsidR="0F8C2275" w:rsidRDefault="0F8C2275" w:rsidP="3CCD9DAE">
      <w:pPr>
        <w:pStyle w:val="ListParagraph"/>
        <w:rPr>
          <w:szCs w:val="24"/>
        </w:rPr>
      </w:pPr>
    </w:p>
    <w:p w14:paraId="6E0739A9" w14:textId="0DA6DE09" w:rsidR="0F8C2275" w:rsidRDefault="0F8C2275" w:rsidP="0F8C2275"/>
    <w:p w14:paraId="0E2A91EA" w14:textId="3132692F" w:rsidR="0F8C2275" w:rsidRDefault="0F8C2275" w:rsidP="0F8C2275"/>
    <w:p w14:paraId="6FD98904" w14:textId="398432B9" w:rsidR="0F8C2275" w:rsidRDefault="0F8C2275" w:rsidP="0F8C2275"/>
    <w:p w14:paraId="529D295E" w14:textId="4127CB32" w:rsidR="00A246DD" w:rsidRDefault="00C922F0" w:rsidP="04EA0315">
      <w:pPr>
        <w:pStyle w:val="ListParagraph"/>
      </w:pPr>
      <w:r>
        <w:t xml:space="preserve"> </w:t>
      </w:r>
    </w:p>
    <w:p w14:paraId="3704CCB4" w14:textId="77777777" w:rsidR="00DA5C10" w:rsidRDefault="00DA5C10" w:rsidP="00DA5C10"/>
    <w:sectPr w:rsidR="00DA5C10" w:rsidSect="00E34DA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k/oTRyLSeSJX" int2:id="90qPbCG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561A"/>
    <w:multiLevelType w:val="hybridMultilevel"/>
    <w:tmpl w:val="84701E6C"/>
    <w:lvl w:ilvl="0" w:tplc="8B083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62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A9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83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62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AB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A6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2D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03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78D3"/>
    <w:multiLevelType w:val="hybridMultilevel"/>
    <w:tmpl w:val="EC04FF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B50B94"/>
    <w:multiLevelType w:val="hybridMultilevel"/>
    <w:tmpl w:val="D3A8851C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61C1645B"/>
    <w:multiLevelType w:val="hybridMultilevel"/>
    <w:tmpl w:val="98FEC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062D8"/>
    <w:multiLevelType w:val="hybridMultilevel"/>
    <w:tmpl w:val="6938E0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8566163">
    <w:abstractNumId w:val="0"/>
  </w:num>
  <w:num w:numId="2" w16cid:durableId="1433669713">
    <w:abstractNumId w:val="2"/>
  </w:num>
  <w:num w:numId="3" w16cid:durableId="851072965">
    <w:abstractNumId w:val="3"/>
  </w:num>
  <w:num w:numId="4" w16cid:durableId="1227497649">
    <w:abstractNumId w:val="4"/>
  </w:num>
  <w:num w:numId="5" w16cid:durableId="58611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1F"/>
    <w:rsid w:val="000D3D4C"/>
    <w:rsid w:val="00160A69"/>
    <w:rsid w:val="001E2566"/>
    <w:rsid w:val="002257C5"/>
    <w:rsid w:val="002546B0"/>
    <w:rsid w:val="00273088"/>
    <w:rsid w:val="004C4727"/>
    <w:rsid w:val="004E165E"/>
    <w:rsid w:val="004F52EA"/>
    <w:rsid w:val="0063332F"/>
    <w:rsid w:val="006B4BE9"/>
    <w:rsid w:val="006D37D9"/>
    <w:rsid w:val="006E2805"/>
    <w:rsid w:val="0072131E"/>
    <w:rsid w:val="00863073"/>
    <w:rsid w:val="0088127A"/>
    <w:rsid w:val="00896E40"/>
    <w:rsid w:val="008D719C"/>
    <w:rsid w:val="009322B0"/>
    <w:rsid w:val="009A1269"/>
    <w:rsid w:val="009F6925"/>
    <w:rsid w:val="00A246DD"/>
    <w:rsid w:val="00B1613A"/>
    <w:rsid w:val="00B256D5"/>
    <w:rsid w:val="00B379AC"/>
    <w:rsid w:val="00C228B6"/>
    <w:rsid w:val="00C67AA7"/>
    <w:rsid w:val="00C90D1B"/>
    <w:rsid w:val="00C922F0"/>
    <w:rsid w:val="00D12886"/>
    <w:rsid w:val="00DA5C10"/>
    <w:rsid w:val="00DB311F"/>
    <w:rsid w:val="00E023D1"/>
    <w:rsid w:val="00E11E27"/>
    <w:rsid w:val="00E34DA8"/>
    <w:rsid w:val="00E67E88"/>
    <w:rsid w:val="0115B1BB"/>
    <w:rsid w:val="01201B43"/>
    <w:rsid w:val="0154BAE6"/>
    <w:rsid w:val="016259B5"/>
    <w:rsid w:val="016C10C2"/>
    <w:rsid w:val="01A92A1E"/>
    <w:rsid w:val="01C8E3EC"/>
    <w:rsid w:val="01F2BA78"/>
    <w:rsid w:val="023E783C"/>
    <w:rsid w:val="025FDB6F"/>
    <w:rsid w:val="02A5AFBE"/>
    <w:rsid w:val="02E43532"/>
    <w:rsid w:val="031A8710"/>
    <w:rsid w:val="0354A1FE"/>
    <w:rsid w:val="036A03D8"/>
    <w:rsid w:val="03A2929E"/>
    <w:rsid w:val="03A4C301"/>
    <w:rsid w:val="03E89C15"/>
    <w:rsid w:val="03E8D4E7"/>
    <w:rsid w:val="03FC22D0"/>
    <w:rsid w:val="046265E1"/>
    <w:rsid w:val="046DB2CF"/>
    <w:rsid w:val="04874AC5"/>
    <w:rsid w:val="04A951B5"/>
    <w:rsid w:val="04D4A2B2"/>
    <w:rsid w:val="04E60D70"/>
    <w:rsid w:val="04EA0315"/>
    <w:rsid w:val="04ED4FEB"/>
    <w:rsid w:val="0503F80C"/>
    <w:rsid w:val="0579EC2D"/>
    <w:rsid w:val="057EA220"/>
    <w:rsid w:val="05F52564"/>
    <w:rsid w:val="0606DBE6"/>
    <w:rsid w:val="066E9E04"/>
    <w:rsid w:val="068E7A0C"/>
    <w:rsid w:val="06D6E06C"/>
    <w:rsid w:val="06FEFCFD"/>
    <w:rsid w:val="070F25FE"/>
    <w:rsid w:val="0729C19B"/>
    <w:rsid w:val="0773E0A5"/>
    <w:rsid w:val="077A43B3"/>
    <w:rsid w:val="078DD007"/>
    <w:rsid w:val="086AA6CA"/>
    <w:rsid w:val="086E70AC"/>
    <w:rsid w:val="08BA44E7"/>
    <w:rsid w:val="08FEAF2F"/>
    <w:rsid w:val="0989EA10"/>
    <w:rsid w:val="099218E6"/>
    <w:rsid w:val="09A57DDB"/>
    <w:rsid w:val="0A8CCDBB"/>
    <w:rsid w:val="0AB4442D"/>
    <w:rsid w:val="0AC55974"/>
    <w:rsid w:val="0AEFF88C"/>
    <w:rsid w:val="0B22685F"/>
    <w:rsid w:val="0B5DCD6A"/>
    <w:rsid w:val="0BAF132F"/>
    <w:rsid w:val="0BE29669"/>
    <w:rsid w:val="0BF04FAF"/>
    <w:rsid w:val="0C09D1F5"/>
    <w:rsid w:val="0CCB48C2"/>
    <w:rsid w:val="0CCD8580"/>
    <w:rsid w:val="0CDD556C"/>
    <w:rsid w:val="0D910FC0"/>
    <w:rsid w:val="0DA003F4"/>
    <w:rsid w:val="0DC01980"/>
    <w:rsid w:val="0DD4E2B8"/>
    <w:rsid w:val="0E45A96E"/>
    <w:rsid w:val="0E76D6A2"/>
    <w:rsid w:val="0E7FBFB8"/>
    <w:rsid w:val="0E8A0C6E"/>
    <w:rsid w:val="0E973177"/>
    <w:rsid w:val="0F6B16C5"/>
    <w:rsid w:val="0F8C2275"/>
    <w:rsid w:val="0FB56E5E"/>
    <w:rsid w:val="0FD3C057"/>
    <w:rsid w:val="0FD87F2B"/>
    <w:rsid w:val="100285E3"/>
    <w:rsid w:val="106B5228"/>
    <w:rsid w:val="109BCAE2"/>
    <w:rsid w:val="1137669E"/>
    <w:rsid w:val="11448AF4"/>
    <w:rsid w:val="11A45A82"/>
    <w:rsid w:val="11DB2EF6"/>
    <w:rsid w:val="121AFB13"/>
    <w:rsid w:val="125DD5E7"/>
    <w:rsid w:val="127E416C"/>
    <w:rsid w:val="135F515F"/>
    <w:rsid w:val="137B15C0"/>
    <w:rsid w:val="13A48953"/>
    <w:rsid w:val="13A60621"/>
    <w:rsid w:val="13EAD2B4"/>
    <w:rsid w:val="1429AFCE"/>
    <w:rsid w:val="146E53F2"/>
    <w:rsid w:val="147A3272"/>
    <w:rsid w:val="147E6CB6"/>
    <w:rsid w:val="1487054C"/>
    <w:rsid w:val="14A934D5"/>
    <w:rsid w:val="15CC588E"/>
    <w:rsid w:val="15F6BD94"/>
    <w:rsid w:val="160E5E82"/>
    <w:rsid w:val="161C4D2C"/>
    <w:rsid w:val="162FC628"/>
    <w:rsid w:val="163A628F"/>
    <w:rsid w:val="16B241DE"/>
    <w:rsid w:val="16FB1A75"/>
    <w:rsid w:val="170D147D"/>
    <w:rsid w:val="17192D6E"/>
    <w:rsid w:val="178496D8"/>
    <w:rsid w:val="178B01E8"/>
    <w:rsid w:val="178F0E9B"/>
    <w:rsid w:val="17AFFE20"/>
    <w:rsid w:val="17C09537"/>
    <w:rsid w:val="17F1539F"/>
    <w:rsid w:val="182A3B75"/>
    <w:rsid w:val="1846EB69"/>
    <w:rsid w:val="1857FA71"/>
    <w:rsid w:val="18EE43D7"/>
    <w:rsid w:val="190F013B"/>
    <w:rsid w:val="19190837"/>
    <w:rsid w:val="191FA059"/>
    <w:rsid w:val="195DD2A4"/>
    <w:rsid w:val="1A00689D"/>
    <w:rsid w:val="1A00C81C"/>
    <w:rsid w:val="1A4CA9D9"/>
    <w:rsid w:val="1B062220"/>
    <w:rsid w:val="1B53662C"/>
    <w:rsid w:val="1B82C47B"/>
    <w:rsid w:val="1C0F93E9"/>
    <w:rsid w:val="1C6C7727"/>
    <w:rsid w:val="1CAA98A3"/>
    <w:rsid w:val="1CE6BE9B"/>
    <w:rsid w:val="1D0A0421"/>
    <w:rsid w:val="1D0C5DBA"/>
    <w:rsid w:val="1D8B663A"/>
    <w:rsid w:val="1DCFDD0A"/>
    <w:rsid w:val="1E3A6C85"/>
    <w:rsid w:val="1EC20C41"/>
    <w:rsid w:val="1F39CF7E"/>
    <w:rsid w:val="2007AB3F"/>
    <w:rsid w:val="204F9A4A"/>
    <w:rsid w:val="209C935B"/>
    <w:rsid w:val="20D73279"/>
    <w:rsid w:val="20EA9305"/>
    <w:rsid w:val="20F1B83C"/>
    <w:rsid w:val="20F20D28"/>
    <w:rsid w:val="2111129F"/>
    <w:rsid w:val="21465F15"/>
    <w:rsid w:val="214FEF34"/>
    <w:rsid w:val="2156B065"/>
    <w:rsid w:val="21C56FA8"/>
    <w:rsid w:val="21DC212D"/>
    <w:rsid w:val="21E7BA9E"/>
    <w:rsid w:val="2211B68D"/>
    <w:rsid w:val="22A89BD6"/>
    <w:rsid w:val="22CE51B9"/>
    <w:rsid w:val="22FD458B"/>
    <w:rsid w:val="2338ABF4"/>
    <w:rsid w:val="23A61CBC"/>
    <w:rsid w:val="23F5E2E4"/>
    <w:rsid w:val="24AE2933"/>
    <w:rsid w:val="257148F9"/>
    <w:rsid w:val="258C5243"/>
    <w:rsid w:val="25FA9C76"/>
    <w:rsid w:val="2635B369"/>
    <w:rsid w:val="2639713F"/>
    <w:rsid w:val="265302BD"/>
    <w:rsid w:val="26F7E35C"/>
    <w:rsid w:val="2714FA38"/>
    <w:rsid w:val="273DD25E"/>
    <w:rsid w:val="27648C3A"/>
    <w:rsid w:val="27D38357"/>
    <w:rsid w:val="28173E6F"/>
    <w:rsid w:val="281A7514"/>
    <w:rsid w:val="28B0760F"/>
    <w:rsid w:val="28B941C6"/>
    <w:rsid w:val="28BE272A"/>
    <w:rsid w:val="28F10AA2"/>
    <w:rsid w:val="2940D716"/>
    <w:rsid w:val="295C4BB4"/>
    <w:rsid w:val="295D40FC"/>
    <w:rsid w:val="29608CDC"/>
    <w:rsid w:val="296D80AF"/>
    <w:rsid w:val="297BA112"/>
    <w:rsid w:val="298F6732"/>
    <w:rsid w:val="2996988E"/>
    <w:rsid w:val="299CE0DF"/>
    <w:rsid w:val="29A6A510"/>
    <w:rsid w:val="29F2DF96"/>
    <w:rsid w:val="2A12EED1"/>
    <w:rsid w:val="2A49A4B5"/>
    <w:rsid w:val="2A8736D8"/>
    <w:rsid w:val="2AE8FA7F"/>
    <w:rsid w:val="2B045FDF"/>
    <w:rsid w:val="2B2C2FEF"/>
    <w:rsid w:val="2B50C13F"/>
    <w:rsid w:val="2B77F067"/>
    <w:rsid w:val="2BC23000"/>
    <w:rsid w:val="2C1B6ED8"/>
    <w:rsid w:val="2C4EDF57"/>
    <w:rsid w:val="2C9A399E"/>
    <w:rsid w:val="2CD10F28"/>
    <w:rsid w:val="2CDA585C"/>
    <w:rsid w:val="2D24D848"/>
    <w:rsid w:val="2D909179"/>
    <w:rsid w:val="2DDCD623"/>
    <w:rsid w:val="2DEF7CCD"/>
    <w:rsid w:val="2E651502"/>
    <w:rsid w:val="2E656251"/>
    <w:rsid w:val="2E8AB2F2"/>
    <w:rsid w:val="2EBD3AD8"/>
    <w:rsid w:val="2F55C5B1"/>
    <w:rsid w:val="30499C12"/>
    <w:rsid w:val="30AA4960"/>
    <w:rsid w:val="30ACA153"/>
    <w:rsid w:val="310CD992"/>
    <w:rsid w:val="313288DE"/>
    <w:rsid w:val="3203C4CE"/>
    <w:rsid w:val="3231791F"/>
    <w:rsid w:val="32374342"/>
    <w:rsid w:val="3239B99E"/>
    <w:rsid w:val="32C065F1"/>
    <w:rsid w:val="32EB89BD"/>
    <w:rsid w:val="32F460C7"/>
    <w:rsid w:val="32F87466"/>
    <w:rsid w:val="3300FD5C"/>
    <w:rsid w:val="33358A12"/>
    <w:rsid w:val="33A271AC"/>
    <w:rsid w:val="33B517CC"/>
    <w:rsid w:val="3407C8D7"/>
    <w:rsid w:val="3421AA31"/>
    <w:rsid w:val="34770C76"/>
    <w:rsid w:val="349AD811"/>
    <w:rsid w:val="349E7921"/>
    <w:rsid w:val="34EE13DA"/>
    <w:rsid w:val="350FDAB4"/>
    <w:rsid w:val="352CFB7A"/>
    <w:rsid w:val="353DCC32"/>
    <w:rsid w:val="35420365"/>
    <w:rsid w:val="36190293"/>
    <w:rsid w:val="368E4253"/>
    <w:rsid w:val="36CDD9DA"/>
    <w:rsid w:val="36F96EC6"/>
    <w:rsid w:val="377CD5DF"/>
    <w:rsid w:val="3786139D"/>
    <w:rsid w:val="378F7A3E"/>
    <w:rsid w:val="380D84D8"/>
    <w:rsid w:val="3872AA65"/>
    <w:rsid w:val="38806212"/>
    <w:rsid w:val="38D1B66A"/>
    <w:rsid w:val="394C1FD7"/>
    <w:rsid w:val="39A94CCB"/>
    <w:rsid w:val="39C98E1F"/>
    <w:rsid w:val="39CC79FC"/>
    <w:rsid w:val="39E6C7C7"/>
    <w:rsid w:val="3A1F7D01"/>
    <w:rsid w:val="3A2FD6A1"/>
    <w:rsid w:val="3A4A5875"/>
    <w:rsid w:val="3A4F28A1"/>
    <w:rsid w:val="3A51CADE"/>
    <w:rsid w:val="3A96DFE9"/>
    <w:rsid w:val="3AA97B72"/>
    <w:rsid w:val="3ADC2EFA"/>
    <w:rsid w:val="3AE10FBF"/>
    <w:rsid w:val="3B1395F0"/>
    <w:rsid w:val="3B9C9456"/>
    <w:rsid w:val="3BC921CC"/>
    <w:rsid w:val="3C21E891"/>
    <w:rsid w:val="3C284339"/>
    <w:rsid w:val="3C2D220E"/>
    <w:rsid w:val="3C3D97FA"/>
    <w:rsid w:val="3CCD9DAE"/>
    <w:rsid w:val="3D0BFECD"/>
    <w:rsid w:val="3D0F7286"/>
    <w:rsid w:val="3D70E66A"/>
    <w:rsid w:val="3D8689A6"/>
    <w:rsid w:val="3DC1261D"/>
    <w:rsid w:val="3DDCB658"/>
    <w:rsid w:val="3ED5574B"/>
    <w:rsid w:val="3EDAEE16"/>
    <w:rsid w:val="3FC13B11"/>
    <w:rsid w:val="3FD4447E"/>
    <w:rsid w:val="40430CB1"/>
    <w:rsid w:val="40776AD1"/>
    <w:rsid w:val="40C11CCE"/>
    <w:rsid w:val="419BCAD4"/>
    <w:rsid w:val="41B3DBBC"/>
    <w:rsid w:val="41D1BF22"/>
    <w:rsid w:val="41E19990"/>
    <w:rsid w:val="420F3ABF"/>
    <w:rsid w:val="424B3676"/>
    <w:rsid w:val="4271ACFA"/>
    <w:rsid w:val="42B50FD2"/>
    <w:rsid w:val="42C2B07C"/>
    <w:rsid w:val="42D5C3B9"/>
    <w:rsid w:val="42E02333"/>
    <w:rsid w:val="43058E8B"/>
    <w:rsid w:val="435507F7"/>
    <w:rsid w:val="4388E04C"/>
    <w:rsid w:val="43EBE006"/>
    <w:rsid w:val="44114E0E"/>
    <w:rsid w:val="4412DDA1"/>
    <w:rsid w:val="44547493"/>
    <w:rsid w:val="44B7F72C"/>
    <w:rsid w:val="4506406C"/>
    <w:rsid w:val="454576C2"/>
    <w:rsid w:val="45724792"/>
    <w:rsid w:val="458B1A2F"/>
    <w:rsid w:val="45BF3C12"/>
    <w:rsid w:val="45C3BBD8"/>
    <w:rsid w:val="4615BAE1"/>
    <w:rsid w:val="4621A4E7"/>
    <w:rsid w:val="4653B019"/>
    <w:rsid w:val="465C682E"/>
    <w:rsid w:val="46A32C1E"/>
    <w:rsid w:val="46A565F6"/>
    <w:rsid w:val="46F9413E"/>
    <w:rsid w:val="4713973C"/>
    <w:rsid w:val="474B1939"/>
    <w:rsid w:val="47613983"/>
    <w:rsid w:val="4774C442"/>
    <w:rsid w:val="4781A29C"/>
    <w:rsid w:val="47C08B85"/>
    <w:rsid w:val="4803FBD5"/>
    <w:rsid w:val="4840EC92"/>
    <w:rsid w:val="489AD51F"/>
    <w:rsid w:val="48F91CB2"/>
    <w:rsid w:val="49146882"/>
    <w:rsid w:val="49302C7B"/>
    <w:rsid w:val="493DFD4E"/>
    <w:rsid w:val="49767917"/>
    <w:rsid w:val="4997E4D6"/>
    <w:rsid w:val="4A848890"/>
    <w:rsid w:val="4A8F6063"/>
    <w:rsid w:val="4AB83FBF"/>
    <w:rsid w:val="4B1501E6"/>
    <w:rsid w:val="4B194828"/>
    <w:rsid w:val="4B5EF5DA"/>
    <w:rsid w:val="4B7D7208"/>
    <w:rsid w:val="4BD564CF"/>
    <w:rsid w:val="4BDD8C2D"/>
    <w:rsid w:val="4BE37D05"/>
    <w:rsid w:val="4C855A42"/>
    <w:rsid w:val="4CF52F19"/>
    <w:rsid w:val="4D27B397"/>
    <w:rsid w:val="4DE4D431"/>
    <w:rsid w:val="4E371B0E"/>
    <w:rsid w:val="4E456EE8"/>
    <w:rsid w:val="4E8E3612"/>
    <w:rsid w:val="4E90CC10"/>
    <w:rsid w:val="4EA41A36"/>
    <w:rsid w:val="4EF132B4"/>
    <w:rsid w:val="4F1CE3CB"/>
    <w:rsid w:val="4F2D386E"/>
    <w:rsid w:val="4FA0B776"/>
    <w:rsid w:val="4FB27D71"/>
    <w:rsid w:val="4FBADFD5"/>
    <w:rsid w:val="4FC01783"/>
    <w:rsid w:val="4FFD8AE1"/>
    <w:rsid w:val="50034EC8"/>
    <w:rsid w:val="50E3A22B"/>
    <w:rsid w:val="514E26AB"/>
    <w:rsid w:val="519FE274"/>
    <w:rsid w:val="51CC3A45"/>
    <w:rsid w:val="52D16830"/>
    <w:rsid w:val="53194AC3"/>
    <w:rsid w:val="54001B0B"/>
    <w:rsid w:val="54062363"/>
    <w:rsid w:val="544BADE5"/>
    <w:rsid w:val="546E5514"/>
    <w:rsid w:val="54717803"/>
    <w:rsid w:val="549AF58C"/>
    <w:rsid w:val="549FD079"/>
    <w:rsid w:val="54A6BB91"/>
    <w:rsid w:val="55054562"/>
    <w:rsid w:val="552B3026"/>
    <w:rsid w:val="552BCB55"/>
    <w:rsid w:val="55533346"/>
    <w:rsid w:val="555BFE45"/>
    <w:rsid w:val="5573847C"/>
    <w:rsid w:val="55BE15AE"/>
    <w:rsid w:val="55C0E330"/>
    <w:rsid w:val="5607FCC4"/>
    <w:rsid w:val="5615F261"/>
    <w:rsid w:val="5627A521"/>
    <w:rsid w:val="56591937"/>
    <w:rsid w:val="5694D5F7"/>
    <w:rsid w:val="56AC602C"/>
    <w:rsid w:val="5715DDE3"/>
    <w:rsid w:val="575E0B64"/>
    <w:rsid w:val="57C59F66"/>
    <w:rsid w:val="580F9DD6"/>
    <w:rsid w:val="5828C8F1"/>
    <w:rsid w:val="585A5358"/>
    <w:rsid w:val="585C1D06"/>
    <w:rsid w:val="5894078A"/>
    <w:rsid w:val="58FD812F"/>
    <w:rsid w:val="591A33C8"/>
    <w:rsid w:val="59244526"/>
    <w:rsid w:val="594D6B52"/>
    <w:rsid w:val="598BF20B"/>
    <w:rsid w:val="59F8969A"/>
    <w:rsid w:val="5A68973D"/>
    <w:rsid w:val="5AA21131"/>
    <w:rsid w:val="5AA84917"/>
    <w:rsid w:val="5B38216F"/>
    <w:rsid w:val="5B3EA0E0"/>
    <w:rsid w:val="5C137F5D"/>
    <w:rsid w:val="5C168610"/>
    <w:rsid w:val="5C5DC622"/>
    <w:rsid w:val="5D331272"/>
    <w:rsid w:val="5D51A6FD"/>
    <w:rsid w:val="5D7F68FF"/>
    <w:rsid w:val="5DC0182B"/>
    <w:rsid w:val="5E215F01"/>
    <w:rsid w:val="5E2DAF63"/>
    <w:rsid w:val="5E4D2C10"/>
    <w:rsid w:val="5E62A3BD"/>
    <w:rsid w:val="5E7FE854"/>
    <w:rsid w:val="5E856A7C"/>
    <w:rsid w:val="5E92BB60"/>
    <w:rsid w:val="5EB64C4B"/>
    <w:rsid w:val="5ED7E817"/>
    <w:rsid w:val="5F07463A"/>
    <w:rsid w:val="5F5C987E"/>
    <w:rsid w:val="5F62C7B4"/>
    <w:rsid w:val="604515A7"/>
    <w:rsid w:val="60545A17"/>
    <w:rsid w:val="6085411A"/>
    <w:rsid w:val="609C7F19"/>
    <w:rsid w:val="60FA0220"/>
    <w:rsid w:val="60FEB793"/>
    <w:rsid w:val="61718042"/>
    <w:rsid w:val="61D69391"/>
    <w:rsid w:val="62209C3F"/>
    <w:rsid w:val="6247796F"/>
    <w:rsid w:val="62A06CD2"/>
    <w:rsid w:val="62D345C8"/>
    <w:rsid w:val="62D57CAB"/>
    <w:rsid w:val="63314531"/>
    <w:rsid w:val="634FE5B2"/>
    <w:rsid w:val="63621E0F"/>
    <w:rsid w:val="63716F53"/>
    <w:rsid w:val="6382C194"/>
    <w:rsid w:val="63C7F8A9"/>
    <w:rsid w:val="63D338E7"/>
    <w:rsid w:val="63DE6FDE"/>
    <w:rsid w:val="643C8EE2"/>
    <w:rsid w:val="648B297B"/>
    <w:rsid w:val="64935B25"/>
    <w:rsid w:val="64AA6A2B"/>
    <w:rsid w:val="6543230A"/>
    <w:rsid w:val="65480FDD"/>
    <w:rsid w:val="6568F152"/>
    <w:rsid w:val="657D866E"/>
    <w:rsid w:val="65AF349F"/>
    <w:rsid w:val="65C362C2"/>
    <w:rsid w:val="65E68BFA"/>
    <w:rsid w:val="665C87B6"/>
    <w:rsid w:val="6680DEC9"/>
    <w:rsid w:val="66C0AF8E"/>
    <w:rsid w:val="66C2D937"/>
    <w:rsid w:val="66D8A6D0"/>
    <w:rsid w:val="66F197E4"/>
    <w:rsid w:val="6700934C"/>
    <w:rsid w:val="675F536A"/>
    <w:rsid w:val="67B36BB6"/>
    <w:rsid w:val="67E04C99"/>
    <w:rsid w:val="67FE450F"/>
    <w:rsid w:val="680806A9"/>
    <w:rsid w:val="682B6C31"/>
    <w:rsid w:val="686512C6"/>
    <w:rsid w:val="687B830E"/>
    <w:rsid w:val="689EC98B"/>
    <w:rsid w:val="68AD9C8A"/>
    <w:rsid w:val="68F6EB4E"/>
    <w:rsid w:val="690D31CB"/>
    <w:rsid w:val="693F9CAA"/>
    <w:rsid w:val="694AE2F4"/>
    <w:rsid w:val="695E8822"/>
    <w:rsid w:val="696966C4"/>
    <w:rsid w:val="6996CDD6"/>
    <w:rsid w:val="69D548FF"/>
    <w:rsid w:val="69FFFFC9"/>
    <w:rsid w:val="6AED6612"/>
    <w:rsid w:val="6B430215"/>
    <w:rsid w:val="6B6BB0EB"/>
    <w:rsid w:val="6B8ADB30"/>
    <w:rsid w:val="6BCD4546"/>
    <w:rsid w:val="6BE3A002"/>
    <w:rsid w:val="6C383C52"/>
    <w:rsid w:val="6CDE514F"/>
    <w:rsid w:val="6D1034F0"/>
    <w:rsid w:val="6DCCA6C8"/>
    <w:rsid w:val="6DEB0E6F"/>
    <w:rsid w:val="6E032E26"/>
    <w:rsid w:val="6E6A7864"/>
    <w:rsid w:val="6E8E9035"/>
    <w:rsid w:val="6EFCCDF9"/>
    <w:rsid w:val="6F0F23F8"/>
    <w:rsid w:val="6F9B74E6"/>
    <w:rsid w:val="6F9CD4E5"/>
    <w:rsid w:val="6FDC082F"/>
    <w:rsid w:val="7033803D"/>
    <w:rsid w:val="7039DA46"/>
    <w:rsid w:val="703E345F"/>
    <w:rsid w:val="7064C5CB"/>
    <w:rsid w:val="70A6759A"/>
    <w:rsid w:val="71461D34"/>
    <w:rsid w:val="7159543F"/>
    <w:rsid w:val="716795F3"/>
    <w:rsid w:val="71799D19"/>
    <w:rsid w:val="71903850"/>
    <w:rsid w:val="72215BE3"/>
    <w:rsid w:val="7272F016"/>
    <w:rsid w:val="729A2EA9"/>
    <w:rsid w:val="72D7D1D7"/>
    <w:rsid w:val="72E2AB96"/>
    <w:rsid w:val="72EFC607"/>
    <w:rsid w:val="7322F5F8"/>
    <w:rsid w:val="7326421C"/>
    <w:rsid w:val="7328417B"/>
    <w:rsid w:val="734F7990"/>
    <w:rsid w:val="73588C31"/>
    <w:rsid w:val="73973026"/>
    <w:rsid w:val="73A4694C"/>
    <w:rsid w:val="73D31F4A"/>
    <w:rsid w:val="73D418EA"/>
    <w:rsid w:val="73F837E0"/>
    <w:rsid w:val="7422F1EE"/>
    <w:rsid w:val="742EA25B"/>
    <w:rsid w:val="7446EF46"/>
    <w:rsid w:val="749F672F"/>
    <w:rsid w:val="75384A1C"/>
    <w:rsid w:val="75644B05"/>
    <w:rsid w:val="75A50EBF"/>
    <w:rsid w:val="75AA71D0"/>
    <w:rsid w:val="75D6BD50"/>
    <w:rsid w:val="75DF0E89"/>
    <w:rsid w:val="75F569C5"/>
    <w:rsid w:val="75FD7627"/>
    <w:rsid w:val="762E2515"/>
    <w:rsid w:val="7657CEEE"/>
    <w:rsid w:val="76625A64"/>
    <w:rsid w:val="76C7B51F"/>
    <w:rsid w:val="76D67128"/>
    <w:rsid w:val="76FF9CF6"/>
    <w:rsid w:val="7707A1C3"/>
    <w:rsid w:val="7721EACF"/>
    <w:rsid w:val="773071FA"/>
    <w:rsid w:val="7743CC31"/>
    <w:rsid w:val="7772CAD4"/>
    <w:rsid w:val="7779F00B"/>
    <w:rsid w:val="777C0C27"/>
    <w:rsid w:val="77873907"/>
    <w:rsid w:val="77B5F6FA"/>
    <w:rsid w:val="77BDE2F7"/>
    <w:rsid w:val="77CADCCD"/>
    <w:rsid w:val="77CCA808"/>
    <w:rsid w:val="77D79590"/>
    <w:rsid w:val="77FC33E1"/>
    <w:rsid w:val="7839735D"/>
    <w:rsid w:val="783CE9CE"/>
    <w:rsid w:val="7842C480"/>
    <w:rsid w:val="78831202"/>
    <w:rsid w:val="78843072"/>
    <w:rsid w:val="7899B485"/>
    <w:rsid w:val="792DF780"/>
    <w:rsid w:val="799BAEED"/>
    <w:rsid w:val="79A8DF17"/>
    <w:rsid w:val="7A45A207"/>
    <w:rsid w:val="7AF6A20D"/>
    <w:rsid w:val="7AFDB992"/>
    <w:rsid w:val="7B26D5C6"/>
    <w:rsid w:val="7BB9DE60"/>
    <w:rsid w:val="7BE39E20"/>
    <w:rsid w:val="7BECC80C"/>
    <w:rsid w:val="7C0E30E8"/>
    <w:rsid w:val="7C374F67"/>
    <w:rsid w:val="7C4236A2"/>
    <w:rsid w:val="7C7FE32D"/>
    <w:rsid w:val="7CB358F6"/>
    <w:rsid w:val="7D2E158D"/>
    <w:rsid w:val="7D30094E"/>
    <w:rsid w:val="7D98A262"/>
    <w:rsid w:val="7DB02FA0"/>
    <w:rsid w:val="7DB8F3D7"/>
    <w:rsid w:val="7DFF2879"/>
    <w:rsid w:val="7E1F9601"/>
    <w:rsid w:val="7E535DE3"/>
    <w:rsid w:val="7E87478D"/>
    <w:rsid w:val="7FC396D3"/>
    <w:rsid w:val="7FE2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B17E"/>
  <w15:chartTrackingRefBased/>
  <w15:docId w15:val="{F9838FD6-B737-4B20-A005-3A8B59DD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paragraph" w:customStyle="1" w:styleId="paragraph">
    <w:name w:val="paragraph"/>
    <w:basedOn w:val="Normal"/>
    <w:rsid w:val="4E90CC10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normaltextrun">
    <w:name w:val="normaltextrun"/>
    <w:basedOn w:val="DefaultParagraphFont"/>
    <w:uiPriority w:val="1"/>
    <w:rsid w:val="4E90CC10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4E90CC10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4F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84D2A14868347BEA9E80609D6FA70" ma:contentTypeVersion="4" ma:contentTypeDescription="Create a new document." ma:contentTypeScope="" ma:versionID="f4a7f8b66cf4f0c2b0984d926cb370dc">
  <xsd:schema xmlns:xsd="http://www.w3.org/2001/XMLSchema" xmlns:xs="http://www.w3.org/2001/XMLSchema" xmlns:p="http://schemas.microsoft.com/office/2006/metadata/properties" xmlns:ns2="d06831a6-8e20-4895-9d40-2887b48affc0" targetNamespace="http://schemas.microsoft.com/office/2006/metadata/properties" ma:root="true" ma:fieldsID="682bb5a2cdce07d7e49a77c27439f8fe" ns2:_="">
    <xsd:import namespace="d06831a6-8e20-4895-9d40-2887b48af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831a6-8e20-4895-9d40-2887b48af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67BC8-F26E-4FE1-8FD2-31D90D720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9F09BC-558A-4DE6-8F0A-B5AF056627FF}"/>
</file>

<file path=customXml/itemProps3.xml><?xml version="1.0" encoding="utf-8"?>
<ds:datastoreItem xmlns:ds="http://schemas.openxmlformats.org/officeDocument/2006/customXml" ds:itemID="{2884E0F6-6BBA-4F16-B839-3E59743227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Grieves, Kay</dc:creator>
  <cp:keywords/>
  <dc:description/>
  <cp:lastModifiedBy>Oliver, Jackie</cp:lastModifiedBy>
  <cp:revision>49</cp:revision>
  <dcterms:created xsi:type="dcterms:W3CDTF">2025-03-24T09:19:00Z</dcterms:created>
  <dcterms:modified xsi:type="dcterms:W3CDTF">2026-01-07T13:21:00Z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0x010100CC684D2A14868347BEA9E80609D6FA70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